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4B5" w:rsidRPr="00CD0525" w:rsidRDefault="004F24B5" w:rsidP="004F24B5">
      <w:pPr>
        <w:spacing w:before="20" w:after="20" w:line="240" w:lineRule="auto"/>
        <w:jc w:val="center"/>
        <w:rPr>
          <w:rFonts w:ascii="Book Antiqua" w:eastAsia="Times New Roman" w:hAnsi="Book Antiqua" w:cs="Times New Roman"/>
          <w:sz w:val="24"/>
          <w:szCs w:val="24"/>
          <w:lang w:val="en-AU"/>
        </w:rPr>
      </w:pPr>
      <w:r w:rsidRPr="00CD0525">
        <w:rPr>
          <w:rFonts w:ascii="Book Antiqua" w:eastAsia="Times New Roman" w:hAnsi="Book Antiqua" w:cs="Times New Roman"/>
          <w:sz w:val="24"/>
          <w:szCs w:val="24"/>
          <w:lang w:val="en-AU"/>
        </w:rPr>
        <w:t>FROGS letterhead</w:t>
      </w:r>
    </w:p>
    <w:p w:rsidR="004F24B5" w:rsidRPr="00CD0525" w:rsidRDefault="004F24B5" w:rsidP="004F24B5">
      <w:pPr>
        <w:spacing w:before="20" w:after="20" w:line="240" w:lineRule="auto"/>
        <w:jc w:val="center"/>
        <w:rPr>
          <w:rFonts w:ascii="Book Antiqua" w:eastAsia="Times New Roman" w:hAnsi="Book Antiqua" w:cs="Times New Roman"/>
          <w:sz w:val="24"/>
          <w:szCs w:val="24"/>
          <w:lang w:val="en-AU"/>
        </w:rPr>
      </w:pPr>
    </w:p>
    <w:p w:rsidR="004F24B5" w:rsidRPr="00D01F07" w:rsidRDefault="00EC261C" w:rsidP="004F24B5">
      <w:pPr>
        <w:spacing w:before="20" w:after="20" w:line="240" w:lineRule="auto"/>
        <w:jc w:val="both"/>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8</w:t>
      </w:r>
      <w:r w:rsidRPr="00EC261C">
        <w:rPr>
          <w:rFonts w:ascii="Times New Roman" w:eastAsia="Times New Roman" w:hAnsi="Times New Roman" w:cs="Times New Roman"/>
          <w:sz w:val="24"/>
          <w:szCs w:val="24"/>
          <w:vertAlign w:val="superscript"/>
          <w:lang w:val="en-AU"/>
        </w:rPr>
        <w:t>th</w:t>
      </w:r>
      <w:r>
        <w:rPr>
          <w:rFonts w:ascii="Times New Roman" w:eastAsia="Times New Roman" w:hAnsi="Times New Roman" w:cs="Times New Roman"/>
          <w:sz w:val="24"/>
          <w:szCs w:val="24"/>
          <w:lang w:val="en-AU"/>
        </w:rPr>
        <w:t xml:space="preserve"> </w:t>
      </w:r>
      <w:r w:rsidR="00D561BC">
        <w:rPr>
          <w:rFonts w:ascii="Times New Roman" w:eastAsia="Times New Roman" w:hAnsi="Times New Roman" w:cs="Times New Roman"/>
          <w:sz w:val="24"/>
          <w:szCs w:val="24"/>
          <w:lang w:val="en-AU"/>
        </w:rPr>
        <w:t xml:space="preserve">September </w:t>
      </w:r>
      <w:r w:rsidR="00C64828" w:rsidRPr="00D01F07">
        <w:rPr>
          <w:rFonts w:ascii="Times New Roman" w:eastAsia="Times New Roman" w:hAnsi="Times New Roman" w:cs="Times New Roman"/>
          <w:sz w:val="24"/>
          <w:szCs w:val="24"/>
          <w:lang w:val="en-AU"/>
        </w:rPr>
        <w:t>2011</w:t>
      </w:r>
    </w:p>
    <w:p w:rsidR="00C64828" w:rsidRPr="00D01F07" w:rsidRDefault="00C64828" w:rsidP="004F24B5">
      <w:pPr>
        <w:spacing w:before="20" w:after="20" w:line="240" w:lineRule="auto"/>
        <w:jc w:val="both"/>
        <w:rPr>
          <w:rFonts w:ascii="Times New Roman" w:eastAsia="Times New Roman" w:hAnsi="Times New Roman" w:cs="Times New Roman"/>
          <w:sz w:val="24"/>
          <w:szCs w:val="24"/>
          <w:lang w:val="en-AU"/>
        </w:rPr>
      </w:pPr>
    </w:p>
    <w:p w:rsidR="00C64828" w:rsidRPr="00D01F07" w:rsidRDefault="00C64828" w:rsidP="004F24B5">
      <w:pPr>
        <w:spacing w:before="20" w:after="20" w:line="240" w:lineRule="auto"/>
        <w:jc w:val="both"/>
        <w:rPr>
          <w:rFonts w:ascii="Times New Roman" w:eastAsia="Times New Roman" w:hAnsi="Times New Roman" w:cs="Times New Roman"/>
          <w:sz w:val="24"/>
          <w:szCs w:val="24"/>
          <w:lang w:val="en-AU"/>
        </w:rPr>
      </w:pPr>
      <w:r w:rsidRPr="00D01F07">
        <w:rPr>
          <w:rFonts w:ascii="Times New Roman" w:eastAsia="Times New Roman" w:hAnsi="Times New Roman" w:cs="Times New Roman"/>
          <w:sz w:val="24"/>
          <w:szCs w:val="24"/>
          <w:lang w:val="en-AU"/>
        </w:rPr>
        <w:t>Director,</w:t>
      </w:r>
      <w:r w:rsidR="006F0A70" w:rsidRPr="00D01F07">
        <w:rPr>
          <w:rFonts w:ascii="Times New Roman" w:eastAsia="Times New Roman" w:hAnsi="Times New Roman" w:cs="Times New Roman"/>
          <w:sz w:val="24"/>
          <w:szCs w:val="24"/>
          <w:lang w:val="en-AU"/>
        </w:rPr>
        <w:t xml:space="preserve"> High Speed Rail Study</w:t>
      </w:r>
    </w:p>
    <w:p w:rsidR="00C64828" w:rsidRPr="00D01F07" w:rsidRDefault="00C64828" w:rsidP="004F24B5">
      <w:pPr>
        <w:spacing w:before="20" w:after="20" w:line="240" w:lineRule="auto"/>
        <w:jc w:val="both"/>
        <w:rPr>
          <w:rFonts w:ascii="Times New Roman" w:eastAsia="Times New Roman" w:hAnsi="Times New Roman" w:cs="Times New Roman"/>
          <w:sz w:val="24"/>
          <w:szCs w:val="24"/>
          <w:lang w:val="en-AU"/>
        </w:rPr>
      </w:pPr>
      <w:r w:rsidRPr="00D01F07">
        <w:rPr>
          <w:rFonts w:ascii="Times New Roman" w:eastAsia="Times New Roman" w:hAnsi="Times New Roman" w:cs="Times New Roman"/>
          <w:sz w:val="24"/>
          <w:szCs w:val="24"/>
          <w:lang w:val="en-AU"/>
        </w:rPr>
        <w:t>Department of Infrastructure and Transport</w:t>
      </w:r>
    </w:p>
    <w:p w:rsidR="00C64828" w:rsidRPr="00D01F07" w:rsidRDefault="00C64828" w:rsidP="004F24B5">
      <w:pPr>
        <w:spacing w:before="20" w:after="20" w:line="240" w:lineRule="auto"/>
        <w:jc w:val="both"/>
        <w:rPr>
          <w:rFonts w:ascii="Times New Roman" w:eastAsia="Times New Roman" w:hAnsi="Times New Roman" w:cs="Times New Roman"/>
          <w:sz w:val="24"/>
          <w:szCs w:val="24"/>
          <w:lang w:val="en-AU"/>
        </w:rPr>
      </w:pPr>
      <w:r w:rsidRPr="00D01F07">
        <w:rPr>
          <w:rFonts w:ascii="Times New Roman" w:eastAsia="Times New Roman" w:hAnsi="Times New Roman" w:cs="Times New Roman"/>
          <w:sz w:val="24"/>
          <w:szCs w:val="24"/>
          <w:lang w:val="en-AU"/>
        </w:rPr>
        <w:t>GPO Box 594</w:t>
      </w:r>
    </w:p>
    <w:p w:rsidR="00C64828" w:rsidRPr="00D01F07" w:rsidRDefault="00C207F2" w:rsidP="004F24B5">
      <w:pPr>
        <w:spacing w:before="20" w:after="20" w:line="240" w:lineRule="auto"/>
        <w:jc w:val="both"/>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Canberra ACT</w:t>
      </w:r>
      <w:r w:rsidR="00C64828" w:rsidRPr="00D01F07">
        <w:rPr>
          <w:rFonts w:ascii="Times New Roman" w:eastAsia="Times New Roman" w:hAnsi="Times New Roman" w:cs="Times New Roman"/>
          <w:sz w:val="24"/>
          <w:szCs w:val="24"/>
          <w:lang w:val="en-AU"/>
        </w:rPr>
        <w:t xml:space="preserve"> 2601</w:t>
      </w:r>
    </w:p>
    <w:p w:rsidR="004F24B5" w:rsidRPr="00D01F07" w:rsidRDefault="00C64828" w:rsidP="004F24B5">
      <w:pPr>
        <w:spacing w:before="20" w:after="20" w:line="240" w:lineRule="auto"/>
        <w:jc w:val="both"/>
        <w:rPr>
          <w:rFonts w:ascii="Times New Roman" w:eastAsia="Times New Roman" w:hAnsi="Times New Roman" w:cs="Times New Roman"/>
          <w:sz w:val="24"/>
          <w:szCs w:val="24"/>
          <w:lang w:val="en-AU"/>
        </w:rPr>
      </w:pPr>
      <w:r w:rsidRPr="00D01F07">
        <w:rPr>
          <w:rFonts w:ascii="Times New Roman" w:eastAsia="Times New Roman" w:hAnsi="Times New Roman" w:cs="Times New Roman"/>
          <w:sz w:val="24"/>
          <w:szCs w:val="24"/>
          <w:lang w:val="en-AU"/>
        </w:rPr>
        <w:t xml:space="preserve"> </w:t>
      </w:r>
    </w:p>
    <w:p w:rsidR="004F24B5" w:rsidRPr="00D01F07" w:rsidRDefault="004F24B5" w:rsidP="004F24B5">
      <w:pPr>
        <w:spacing w:after="0" w:line="240" w:lineRule="auto"/>
        <w:rPr>
          <w:rFonts w:ascii="Times New Roman" w:eastAsia="Times New Roman" w:hAnsi="Times New Roman" w:cs="Times New Roman"/>
          <w:sz w:val="24"/>
          <w:szCs w:val="24"/>
        </w:rPr>
      </w:pPr>
      <w:r w:rsidRPr="00D01F07">
        <w:rPr>
          <w:rFonts w:ascii="Times New Roman" w:eastAsia="Times New Roman" w:hAnsi="Times New Roman" w:cs="Times New Roman"/>
          <w:sz w:val="24"/>
          <w:szCs w:val="24"/>
        </w:rPr>
        <w:t xml:space="preserve">Dear </w:t>
      </w:r>
      <w:r w:rsidR="006F0A70" w:rsidRPr="00D01F07">
        <w:rPr>
          <w:rFonts w:ascii="Times New Roman" w:eastAsia="Times New Roman" w:hAnsi="Times New Roman" w:cs="Times New Roman"/>
          <w:sz w:val="24"/>
          <w:szCs w:val="24"/>
        </w:rPr>
        <w:t>Director</w:t>
      </w:r>
      <w:r w:rsidR="00C64828" w:rsidRPr="00D01F07">
        <w:rPr>
          <w:rFonts w:ascii="Times New Roman" w:eastAsia="Times New Roman" w:hAnsi="Times New Roman" w:cs="Times New Roman"/>
          <w:sz w:val="24"/>
          <w:szCs w:val="24"/>
        </w:rPr>
        <w:t>,</w:t>
      </w:r>
    </w:p>
    <w:p w:rsidR="004F24B5" w:rsidRPr="00CD0525" w:rsidRDefault="004F24B5" w:rsidP="004F24B5">
      <w:pPr>
        <w:spacing w:after="0" w:line="240" w:lineRule="auto"/>
        <w:rPr>
          <w:rFonts w:ascii="Times New Roman" w:eastAsia="Times New Roman" w:hAnsi="Times New Roman" w:cs="Times New Roman"/>
          <w:sz w:val="24"/>
          <w:szCs w:val="24"/>
        </w:rPr>
      </w:pPr>
    </w:p>
    <w:p w:rsidR="004F24B5" w:rsidRPr="00CD0525" w:rsidRDefault="007003BC" w:rsidP="001D78A2">
      <w:pPr>
        <w:spacing w:after="120" w:line="240" w:lineRule="auto"/>
        <w:jc w:val="both"/>
        <w:rPr>
          <w:rFonts w:ascii="Times New Roman" w:eastAsia="Times New Roman" w:hAnsi="Times New Roman" w:cs="Times New Roman"/>
          <w:sz w:val="24"/>
          <w:szCs w:val="24"/>
        </w:rPr>
      </w:pPr>
      <w:r w:rsidRPr="00CD0525">
        <w:rPr>
          <w:rFonts w:ascii="Times New Roman" w:eastAsia="Times New Roman" w:hAnsi="Times New Roman" w:cs="Times New Roman"/>
          <w:sz w:val="24"/>
          <w:szCs w:val="24"/>
        </w:rPr>
        <w:t xml:space="preserve">In response to </w:t>
      </w:r>
      <w:r w:rsidR="00C64828">
        <w:rPr>
          <w:rFonts w:ascii="Times New Roman" w:eastAsia="Times New Roman" w:hAnsi="Times New Roman" w:cs="Times New Roman"/>
          <w:sz w:val="24"/>
          <w:szCs w:val="24"/>
        </w:rPr>
        <w:t>the</w:t>
      </w:r>
      <w:r w:rsidRPr="00CD0525">
        <w:rPr>
          <w:rFonts w:ascii="Times New Roman" w:eastAsia="Times New Roman" w:hAnsi="Times New Roman" w:cs="Times New Roman"/>
          <w:sz w:val="24"/>
          <w:szCs w:val="24"/>
        </w:rPr>
        <w:t xml:space="preserve"> invitation </w:t>
      </w:r>
      <w:r w:rsidR="00C64828">
        <w:rPr>
          <w:rFonts w:ascii="Times New Roman" w:eastAsia="Times New Roman" w:hAnsi="Times New Roman" w:cs="Times New Roman"/>
          <w:sz w:val="24"/>
          <w:szCs w:val="24"/>
        </w:rPr>
        <w:t xml:space="preserve">to provide comment to the </w:t>
      </w:r>
      <w:r w:rsidR="006F0A70">
        <w:rPr>
          <w:rFonts w:ascii="Times New Roman" w:eastAsia="Times New Roman" w:hAnsi="Times New Roman" w:cs="Times New Roman"/>
          <w:sz w:val="24"/>
          <w:szCs w:val="24"/>
        </w:rPr>
        <w:t xml:space="preserve">High Speed Rail Phase One Report </w:t>
      </w:r>
      <w:r w:rsidR="004F24B5" w:rsidRPr="00CD0525">
        <w:rPr>
          <w:rFonts w:ascii="Times New Roman" w:eastAsia="Times New Roman" w:hAnsi="Times New Roman" w:cs="Times New Roman"/>
          <w:sz w:val="24"/>
          <w:szCs w:val="24"/>
        </w:rPr>
        <w:t>10,000 Friends of Greater Sydney (FROGS) makes this submission</w:t>
      </w:r>
      <w:r w:rsidR="00C64828">
        <w:rPr>
          <w:rFonts w:ascii="Times New Roman" w:eastAsia="Times New Roman" w:hAnsi="Times New Roman" w:cs="Times New Roman"/>
          <w:sz w:val="24"/>
          <w:szCs w:val="24"/>
        </w:rPr>
        <w:t>.</w:t>
      </w:r>
      <w:r w:rsidR="004F24B5" w:rsidRPr="00CD0525">
        <w:rPr>
          <w:rFonts w:ascii="Times New Roman" w:eastAsia="Times New Roman" w:hAnsi="Times New Roman" w:cs="Times New Roman"/>
          <w:sz w:val="24"/>
          <w:szCs w:val="24"/>
        </w:rPr>
        <w:t xml:space="preserve"> </w:t>
      </w:r>
      <w:r w:rsidR="003C109B">
        <w:rPr>
          <w:rFonts w:ascii="Times New Roman" w:eastAsia="Times New Roman" w:hAnsi="Times New Roman" w:cs="Times New Roman"/>
          <w:sz w:val="24"/>
          <w:szCs w:val="24"/>
        </w:rPr>
        <w:t xml:space="preserve"> </w:t>
      </w:r>
    </w:p>
    <w:p w:rsidR="004F24B5" w:rsidRPr="00A215EE" w:rsidRDefault="004F24B5" w:rsidP="00A4546D">
      <w:pPr>
        <w:spacing w:before="240" w:after="120" w:line="240" w:lineRule="auto"/>
        <w:outlineLvl w:val="1"/>
        <w:rPr>
          <w:rFonts w:ascii="Arial" w:eastAsia="Times New Roman" w:hAnsi="Arial" w:cs="Arial"/>
          <w:b/>
          <w:bCs/>
          <w:i/>
          <w:iCs/>
          <w:sz w:val="24"/>
          <w:szCs w:val="24"/>
          <w:lang w:val="en-AU"/>
        </w:rPr>
      </w:pPr>
      <w:r w:rsidRPr="00A215EE">
        <w:rPr>
          <w:rFonts w:ascii="Arial" w:eastAsia="Times New Roman" w:hAnsi="Arial" w:cs="Arial"/>
          <w:b/>
          <w:bCs/>
          <w:i/>
          <w:iCs/>
          <w:sz w:val="24"/>
          <w:szCs w:val="24"/>
          <w:lang w:val="en-AU"/>
        </w:rPr>
        <w:t>Credentials for making the Submission</w:t>
      </w:r>
    </w:p>
    <w:p w:rsidR="004C6496" w:rsidRPr="00CD0525" w:rsidRDefault="004F24B5" w:rsidP="004C6496">
      <w:pPr>
        <w:spacing w:after="120" w:line="240" w:lineRule="auto"/>
        <w:jc w:val="both"/>
        <w:rPr>
          <w:rFonts w:ascii="Times New Roman" w:eastAsia="Times New Roman" w:hAnsi="Times New Roman" w:cs="Times New Roman"/>
          <w:sz w:val="24"/>
          <w:szCs w:val="24"/>
        </w:rPr>
      </w:pPr>
      <w:r w:rsidRPr="00CD0525">
        <w:rPr>
          <w:rFonts w:ascii="Times New Roman" w:eastAsia="Times New Roman" w:hAnsi="Times New Roman" w:cs="Times New Roman"/>
          <w:sz w:val="24"/>
          <w:szCs w:val="24"/>
        </w:rPr>
        <w:t>Two hundred of Australia’s leading professionals and practitioners invested 3</w:t>
      </w:r>
      <w:r w:rsidRPr="00CD0525">
        <w:rPr>
          <w:rFonts w:ascii="Times New Roman" w:eastAsia="Times New Roman" w:hAnsi="Times New Roman" w:cs="Times New Roman"/>
          <w:sz w:val="24"/>
          <w:szCs w:val="24"/>
          <w:vertAlign w:val="superscript"/>
        </w:rPr>
        <w:t>1</w:t>
      </w:r>
      <w:r w:rsidRPr="00CD0525">
        <w:rPr>
          <w:rFonts w:ascii="Times New Roman" w:eastAsia="Times New Roman" w:hAnsi="Times New Roman" w:cs="Times New Roman"/>
          <w:sz w:val="24"/>
          <w:szCs w:val="24"/>
        </w:rPr>
        <w:t>/</w:t>
      </w:r>
      <w:r w:rsidRPr="00CD0525">
        <w:rPr>
          <w:rFonts w:ascii="Times New Roman" w:eastAsia="Times New Roman" w:hAnsi="Times New Roman" w:cs="Times New Roman"/>
          <w:sz w:val="24"/>
          <w:szCs w:val="24"/>
          <w:vertAlign w:val="subscript"/>
        </w:rPr>
        <w:t>2</w:t>
      </w:r>
      <w:r w:rsidRPr="00CD0525">
        <w:rPr>
          <w:rFonts w:ascii="Times New Roman" w:eastAsia="Times New Roman" w:hAnsi="Times New Roman" w:cs="Times New Roman"/>
          <w:sz w:val="24"/>
          <w:szCs w:val="24"/>
        </w:rPr>
        <w:t xml:space="preserve"> years and $4 million in the </w:t>
      </w:r>
      <w:r w:rsidRPr="00CD0525">
        <w:rPr>
          <w:rFonts w:ascii="Times New Roman" w:eastAsia="Times New Roman" w:hAnsi="Times New Roman" w:cs="Times New Roman"/>
          <w:i/>
          <w:iCs/>
          <w:sz w:val="24"/>
          <w:szCs w:val="24"/>
        </w:rPr>
        <w:t>Sustainable Transport in Sustainable Cities</w:t>
      </w:r>
      <w:r w:rsidRPr="00CD0525">
        <w:rPr>
          <w:rFonts w:ascii="Times New Roman" w:eastAsia="Times New Roman" w:hAnsi="Times New Roman" w:cs="Times New Roman"/>
          <w:sz w:val="24"/>
          <w:szCs w:val="24"/>
        </w:rPr>
        <w:t xml:space="preserve"> project (STSC). The project’s leaders and contributors covered a wide range of disciplines including urban planning, transport, economics, law, community behaviour, health and education. They were drawn from all States of Australia and included invited overseas specialists from the UK, Europe and the United States. Almost 2000 persons drawn from the wider community were involved in the project. </w:t>
      </w:r>
    </w:p>
    <w:p w:rsidR="004F24B5" w:rsidRPr="00CD0525" w:rsidRDefault="004F24B5" w:rsidP="004C6496">
      <w:pPr>
        <w:spacing w:after="120" w:line="240" w:lineRule="auto"/>
        <w:jc w:val="both"/>
        <w:rPr>
          <w:rFonts w:ascii="Times New Roman" w:eastAsia="Times New Roman" w:hAnsi="Times New Roman" w:cs="Times New Roman"/>
          <w:sz w:val="24"/>
          <w:szCs w:val="24"/>
        </w:rPr>
      </w:pPr>
      <w:r w:rsidRPr="00CD0525">
        <w:rPr>
          <w:rFonts w:ascii="Times New Roman" w:eastAsia="Times New Roman" w:hAnsi="Times New Roman" w:cs="Times New Roman"/>
          <w:sz w:val="24"/>
          <w:szCs w:val="24"/>
        </w:rPr>
        <w:t>FROGS was established specifically to pursue implementation of the STSC findings and broaden that to the objective of developing a sustainable</w:t>
      </w:r>
      <w:r w:rsidR="00C64828">
        <w:rPr>
          <w:rFonts w:ascii="Times New Roman" w:eastAsia="Times New Roman" w:hAnsi="Times New Roman" w:cs="Times New Roman"/>
          <w:sz w:val="24"/>
          <w:szCs w:val="24"/>
        </w:rPr>
        <w:t>, liveable</w:t>
      </w:r>
      <w:r w:rsidRPr="00CD0525">
        <w:rPr>
          <w:rFonts w:ascii="Times New Roman" w:eastAsia="Times New Roman" w:hAnsi="Times New Roman" w:cs="Times New Roman"/>
          <w:sz w:val="24"/>
          <w:szCs w:val="24"/>
        </w:rPr>
        <w:t xml:space="preserve"> Sydney</w:t>
      </w:r>
      <w:r w:rsidR="00C64828">
        <w:rPr>
          <w:rFonts w:ascii="Times New Roman" w:eastAsia="Times New Roman" w:hAnsi="Times New Roman" w:cs="Times New Roman"/>
          <w:sz w:val="24"/>
          <w:szCs w:val="24"/>
        </w:rPr>
        <w:t>.</w:t>
      </w:r>
      <w:r w:rsidRPr="00CD0525">
        <w:rPr>
          <w:rFonts w:ascii="Times New Roman" w:eastAsia="Times New Roman" w:hAnsi="Times New Roman" w:cs="Times New Roman"/>
          <w:sz w:val="24"/>
          <w:szCs w:val="24"/>
        </w:rPr>
        <w:t xml:space="preserve"> </w:t>
      </w:r>
      <w:r w:rsidR="006F0A70">
        <w:rPr>
          <w:rFonts w:ascii="Times New Roman" w:eastAsia="Times New Roman" w:hAnsi="Times New Roman" w:cs="Times New Roman"/>
          <w:sz w:val="24"/>
          <w:szCs w:val="24"/>
        </w:rPr>
        <w:t>The STSC project as well as subsequent work has specifically addressed High Speed Rail in the context of a growing Sydney. While FROGS is currently expanding the STSC study to 2051, current outcomes indicate that the earlier findings remain current in 2011</w:t>
      </w:r>
      <w:r w:rsidR="003C109B">
        <w:rPr>
          <w:rFonts w:ascii="Times New Roman" w:eastAsia="Times New Roman" w:hAnsi="Times New Roman" w:cs="Times New Roman"/>
          <w:sz w:val="24"/>
          <w:szCs w:val="24"/>
        </w:rPr>
        <w:t>.</w:t>
      </w:r>
      <w:r w:rsidR="006F0A70">
        <w:rPr>
          <w:rFonts w:ascii="Times New Roman" w:eastAsia="Times New Roman" w:hAnsi="Times New Roman" w:cs="Times New Roman"/>
          <w:sz w:val="24"/>
          <w:szCs w:val="24"/>
        </w:rPr>
        <w:t xml:space="preserve"> </w:t>
      </w:r>
      <w:r w:rsidR="00C64828">
        <w:rPr>
          <w:rFonts w:ascii="Times New Roman" w:eastAsia="Times New Roman" w:hAnsi="Times New Roman" w:cs="Times New Roman"/>
          <w:sz w:val="24"/>
          <w:szCs w:val="24"/>
        </w:rPr>
        <w:t xml:space="preserve"> </w:t>
      </w:r>
    </w:p>
    <w:p w:rsidR="004F24B5" w:rsidRPr="00A215EE" w:rsidRDefault="003C109B" w:rsidP="00A4546D">
      <w:pPr>
        <w:spacing w:after="120" w:line="240" w:lineRule="auto"/>
        <w:outlineLvl w:val="1"/>
        <w:rPr>
          <w:rFonts w:ascii="Arial" w:eastAsia="Times New Roman" w:hAnsi="Arial" w:cs="Arial"/>
          <w:b/>
          <w:bCs/>
          <w:i/>
          <w:iCs/>
          <w:sz w:val="24"/>
          <w:szCs w:val="24"/>
          <w:lang w:val="en-AU"/>
        </w:rPr>
      </w:pPr>
      <w:r>
        <w:rPr>
          <w:rFonts w:ascii="Arial" w:eastAsia="Times New Roman" w:hAnsi="Arial" w:cs="Arial"/>
          <w:b/>
          <w:bCs/>
          <w:i/>
          <w:iCs/>
          <w:sz w:val="24"/>
          <w:szCs w:val="24"/>
          <w:lang w:val="en-AU"/>
        </w:rPr>
        <w:t xml:space="preserve">Background </w:t>
      </w:r>
      <w:r w:rsidR="00A215EE" w:rsidRPr="00A215EE">
        <w:rPr>
          <w:rFonts w:ascii="Arial" w:eastAsia="Times New Roman" w:hAnsi="Arial" w:cs="Arial"/>
          <w:b/>
          <w:bCs/>
          <w:i/>
          <w:iCs/>
          <w:sz w:val="24"/>
          <w:szCs w:val="24"/>
          <w:lang w:val="en-AU"/>
        </w:rPr>
        <w:t xml:space="preserve">to </w:t>
      </w:r>
      <w:r w:rsidR="004F24B5" w:rsidRPr="00A215EE">
        <w:rPr>
          <w:rFonts w:ascii="Arial" w:eastAsia="Times New Roman" w:hAnsi="Arial" w:cs="Arial"/>
          <w:b/>
          <w:bCs/>
          <w:i/>
          <w:iCs/>
          <w:sz w:val="24"/>
          <w:szCs w:val="24"/>
          <w:lang w:val="en-AU"/>
        </w:rPr>
        <w:t>Submission</w:t>
      </w:r>
    </w:p>
    <w:p w:rsidR="00A4546D" w:rsidRPr="00CD0525" w:rsidRDefault="004F24B5" w:rsidP="00A4546D">
      <w:pPr>
        <w:spacing w:after="120" w:line="240" w:lineRule="auto"/>
        <w:jc w:val="both"/>
        <w:rPr>
          <w:rFonts w:ascii="Times New Roman" w:eastAsia="Times New Roman" w:hAnsi="Times New Roman" w:cs="Times New Roman"/>
          <w:bCs/>
          <w:sz w:val="24"/>
          <w:szCs w:val="24"/>
        </w:rPr>
      </w:pPr>
      <w:r w:rsidRPr="00CD0525">
        <w:rPr>
          <w:rFonts w:ascii="Times New Roman" w:eastAsia="Times New Roman" w:hAnsi="Times New Roman" w:cs="Times New Roman"/>
          <w:sz w:val="24"/>
          <w:szCs w:val="24"/>
        </w:rPr>
        <w:t xml:space="preserve">This submission relates the </w:t>
      </w:r>
      <w:r w:rsidRPr="006F0A70">
        <w:rPr>
          <w:rFonts w:ascii="Times New Roman" w:eastAsia="Times New Roman" w:hAnsi="Times New Roman" w:cs="Times New Roman"/>
          <w:sz w:val="24"/>
          <w:szCs w:val="24"/>
        </w:rPr>
        <w:t>findings of</w:t>
      </w:r>
      <w:r w:rsidRPr="00CD0525">
        <w:rPr>
          <w:rFonts w:ascii="Times New Roman" w:eastAsia="Times New Roman" w:hAnsi="Times New Roman" w:cs="Times New Roman"/>
          <w:sz w:val="24"/>
          <w:szCs w:val="24"/>
        </w:rPr>
        <w:t xml:space="preserve"> </w:t>
      </w:r>
      <w:r w:rsidR="006F0A70">
        <w:rPr>
          <w:rFonts w:ascii="Times New Roman" w:eastAsia="Times New Roman" w:hAnsi="Times New Roman" w:cs="Times New Roman"/>
          <w:sz w:val="24"/>
          <w:szCs w:val="24"/>
        </w:rPr>
        <w:t xml:space="preserve">work by FROGS on High Speed Rail </w:t>
      </w:r>
      <w:r w:rsidRPr="00CD0525">
        <w:rPr>
          <w:rFonts w:ascii="Times New Roman" w:eastAsia="Times New Roman" w:hAnsi="Times New Roman" w:cs="Times New Roman"/>
          <w:sz w:val="24"/>
          <w:szCs w:val="24"/>
        </w:rPr>
        <w:t xml:space="preserve">to the </w:t>
      </w:r>
      <w:r w:rsidR="006F0A70">
        <w:rPr>
          <w:rFonts w:ascii="Times New Roman" w:eastAsia="Times New Roman" w:hAnsi="Times New Roman" w:cs="Times New Roman"/>
          <w:sz w:val="24"/>
          <w:szCs w:val="24"/>
        </w:rPr>
        <w:t>Ph</w:t>
      </w:r>
      <w:r w:rsidR="003C109B">
        <w:rPr>
          <w:rFonts w:ascii="Times New Roman" w:eastAsia="Times New Roman" w:hAnsi="Times New Roman" w:cs="Times New Roman"/>
          <w:sz w:val="24"/>
          <w:szCs w:val="24"/>
        </w:rPr>
        <w:t>a</w:t>
      </w:r>
      <w:r w:rsidR="006F0A70">
        <w:rPr>
          <w:rFonts w:ascii="Times New Roman" w:eastAsia="Times New Roman" w:hAnsi="Times New Roman" w:cs="Times New Roman"/>
          <w:sz w:val="24"/>
          <w:szCs w:val="24"/>
        </w:rPr>
        <w:t>se One Report</w:t>
      </w:r>
      <w:r w:rsidR="005E0B15">
        <w:rPr>
          <w:rFonts w:ascii="Times New Roman" w:eastAsia="Times New Roman" w:hAnsi="Times New Roman" w:cs="Times New Roman"/>
          <w:sz w:val="24"/>
          <w:szCs w:val="24"/>
        </w:rPr>
        <w:t>, principally related to Sydney</w:t>
      </w:r>
      <w:r w:rsidR="006F0A70">
        <w:rPr>
          <w:rFonts w:ascii="Times New Roman" w:eastAsia="Times New Roman" w:hAnsi="Times New Roman" w:cs="Times New Roman"/>
          <w:sz w:val="24"/>
          <w:szCs w:val="24"/>
        </w:rPr>
        <w:t xml:space="preserve"> but with a</w:t>
      </w:r>
      <w:r w:rsidR="0072481F" w:rsidRPr="00CD0525">
        <w:rPr>
          <w:rFonts w:ascii="Times New Roman" w:eastAsia="Times New Roman" w:hAnsi="Times New Roman" w:cs="Times New Roman"/>
          <w:sz w:val="24"/>
          <w:szCs w:val="24"/>
        </w:rPr>
        <w:t xml:space="preserve"> focus on  a National (Fed</w:t>
      </w:r>
      <w:r w:rsidR="00C64828">
        <w:rPr>
          <w:rFonts w:ascii="Times New Roman" w:eastAsia="Times New Roman" w:hAnsi="Times New Roman" w:cs="Times New Roman"/>
          <w:sz w:val="24"/>
          <w:szCs w:val="24"/>
        </w:rPr>
        <w:t>eral Government) perspective</w:t>
      </w:r>
      <w:r w:rsidR="0072481F" w:rsidRPr="00CD0525">
        <w:rPr>
          <w:rFonts w:ascii="Times New Roman" w:eastAsia="Times New Roman" w:hAnsi="Times New Roman" w:cs="Times New Roman"/>
          <w:sz w:val="24"/>
          <w:szCs w:val="24"/>
        </w:rPr>
        <w:t>.</w:t>
      </w:r>
      <w:r w:rsidR="00A4546D" w:rsidRPr="00CD0525">
        <w:rPr>
          <w:rFonts w:ascii="Times New Roman" w:eastAsia="Times New Roman" w:hAnsi="Times New Roman" w:cs="Times New Roman"/>
          <w:bCs/>
          <w:sz w:val="24"/>
          <w:szCs w:val="24"/>
        </w:rPr>
        <w:t xml:space="preserve"> </w:t>
      </w:r>
    </w:p>
    <w:p w:rsidR="004F24B5" w:rsidRPr="00CD0525" w:rsidRDefault="004F24B5" w:rsidP="00A4546D">
      <w:pPr>
        <w:spacing w:after="0" w:line="240" w:lineRule="auto"/>
        <w:jc w:val="both"/>
        <w:rPr>
          <w:rFonts w:ascii="Times New Roman" w:eastAsia="Times New Roman" w:hAnsi="Times New Roman" w:cs="Times New Roman"/>
          <w:sz w:val="24"/>
          <w:szCs w:val="24"/>
        </w:rPr>
      </w:pPr>
      <w:r w:rsidRPr="00CD0525">
        <w:rPr>
          <w:rFonts w:ascii="Times New Roman" w:eastAsia="Times New Roman" w:hAnsi="Times New Roman" w:cs="Times New Roman"/>
          <w:sz w:val="24"/>
          <w:szCs w:val="24"/>
        </w:rPr>
        <w:t>This submission comprises this letter and the attached:</w:t>
      </w:r>
    </w:p>
    <w:p w:rsidR="004F24B5" w:rsidRPr="00E831F2" w:rsidRDefault="004F24B5" w:rsidP="00E831F2">
      <w:pPr>
        <w:pStyle w:val="ListParagraph"/>
        <w:numPr>
          <w:ilvl w:val="0"/>
          <w:numId w:val="23"/>
        </w:numPr>
        <w:spacing w:after="0" w:line="240" w:lineRule="auto"/>
        <w:jc w:val="both"/>
        <w:rPr>
          <w:rFonts w:ascii="Times New Roman" w:eastAsia="Times New Roman" w:hAnsi="Times New Roman" w:cs="Times New Roman"/>
          <w:sz w:val="24"/>
          <w:szCs w:val="24"/>
        </w:rPr>
      </w:pPr>
      <w:r w:rsidRPr="00E831F2">
        <w:rPr>
          <w:rFonts w:ascii="Times New Roman" w:eastAsia="Times New Roman" w:hAnsi="Times New Roman" w:cs="Times New Roman"/>
          <w:sz w:val="24"/>
          <w:szCs w:val="24"/>
        </w:rPr>
        <w:t>10,000 Friends of Greater Sydney Brochure</w:t>
      </w:r>
    </w:p>
    <w:p w:rsidR="00E831F2" w:rsidRDefault="00A215EE" w:rsidP="00E831F2">
      <w:pPr>
        <w:pStyle w:val="ListParagraph"/>
        <w:numPr>
          <w:ilvl w:val="0"/>
          <w:numId w:val="25"/>
        </w:numPr>
        <w:spacing w:after="120" w:line="240" w:lineRule="auto"/>
        <w:jc w:val="both"/>
        <w:rPr>
          <w:rFonts w:ascii="Times New Roman" w:eastAsia="Times New Roman" w:hAnsi="Times New Roman" w:cs="Times New Roman"/>
          <w:sz w:val="24"/>
          <w:szCs w:val="24"/>
        </w:rPr>
      </w:pPr>
      <w:r w:rsidRPr="00E831F2">
        <w:rPr>
          <w:rFonts w:ascii="Times New Roman" w:eastAsia="Times New Roman" w:hAnsi="Times New Roman" w:cs="Times New Roman"/>
          <w:i/>
          <w:sz w:val="24"/>
          <w:szCs w:val="24"/>
        </w:rPr>
        <w:t>Towards a Sustainable NSW Central Coast Region</w:t>
      </w:r>
      <w:r w:rsidRPr="00E831F2">
        <w:rPr>
          <w:rFonts w:ascii="Times New Roman" w:eastAsia="Times New Roman" w:hAnsi="Times New Roman" w:cs="Times New Roman"/>
          <w:sz w:val="24"/>
          <w:szCs w:val="24"/>
        </w:rPr>
        <w:t xml:space="preserve"> brochure </w:t>
      </w:r>
    </w:p>
    <w:p w:rsidR="00A4546D" w:rsidRPr="003C109B" w:rsidRDefault="00E831F2" w:rsidP="003C109B">
      <w:pPr>
        <w:pStyle w:val="ListParagraph"/>
        <w:numPr>
          <w:ilvl w:val="0"/>
          <w:numId w:val="25"/>
        </w:numPr>
        <w:spacing w:after="120" w:line="240" w:lineRule="auto"/>
        <w:jc w:val="both"/>
        <w:rPr>
          <w:rFonts w:ascii="Times New Roman" w:eastAsia="Times New Roman" w:hAnsi="Times New Roman" w:cs="Times New Roman"/>
          <w:i/>
          <w:sz w:val="24"/>
          <w:szCs w:val="24"/>
        </w:rPr>
      </w:pPr>
      <w:r w:rsidRPr="00E831F2">
        <w:rPr>
          <w:rFonts w:ascii="Times New Roman" w:eastAsia="Times New Roman" w:hAnsi="Times New Roman" w:cs="Times New Roman"/>
          <w:i/>
          <w:sz w:val="24"/>
          <w:szCs w:val="24"/>
        </w:rPr>
        <w:t xml:space="preserve">Sydney Rail Plan Stage 1 - A Strategy to Take Advantage of the Existing Rail Infrastructure </w:t>
      </w:r>
      <w:r>
        <w:rPr>
          <w:rFonts w:ascii="Times New Roman" w:eastAsia="Times New Roman" w:hAnsi="Times New Roman" w:cs="Times New Roman"/>
          <w:sz w:val="24"/>
          <w:szCs w:val="24"/>
        </w:rPr>
        <w:t xml:space="preserve">and supporting documents </w:t>
      </w:r>
      <w:r w:rsidRPr="00E831F2">
        <w:rPr>
          <w:rFonts w:ascii="Times New Roman" w:eastAsia="Times New Roman" w:hAnsi="Times New Roman" w:cs="Times New Roman"/>
          <w:i/>
          <w:sz w:val="24"/>
          <w:szCs w:val="24"/>
        </w:rPr>
        <w:t>Introducing Modern Single-Deck Trains to Sydney</w:t>
      </w:r>
      <w:r>
        <w:rPr>
          <w:rFonts w:ascii="Times New Roman" w:eastAsia="Times New Roman" w:hAnsi="Times New Roman" w:cs="Times New Roman"/>
          <w:sz w:val="24"/>
          <w:szCs w:val="24"/>
        </w:rPr>
        <w:t xml:space="preserve"> and </w:t>
      </w:r>
      <w:r w:rsidRPr="00E831F2">
        <w:rPr>
          <w:rFonts w:ascii="Times New Roman" w:eastAsia="Times New Roman" w:hAnsi="Times New Roman" w:cs="Times New Roman"/>
          <w:i/>
          <w:sz w:val="24"/>
          <w:szCs w:val="24"/>
        </w:rPr>
        <w:t xml:space="preserve">Why does Sydney need a new fast Metro to the West ? </w:t>
      </w:r>
    </w:p>
    <w:p w:rsidR="00A215EE" w:rsidRDefault="007907E1" w:rsidP="003C109B">
      <w:pPr>
        <w:spacing w:after="120"/>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 xml:space="preserve">Comments on </w:t>
      </w:r>
      <w:r w:rsidR="003C109B">
        <w:rPr>
          <w:rFonts w:ascii="Times New Roman" w:eastAsia="Times New Roman" w:hAnsi="Times New Roman" w:cs="Times New Roman"/>
          <w:b/>
          <w:bCs/>
          <w:i/>
          <w:sz w:val="28"/>
          <w:szCs w:val="28"/>
        </w:rPr>
        <w:t xml:space="preserve">the High Speed Rail Phase One Report  </w:t>
      </w:r>
    </w:p>
    <w:p w:rsidR="007907E1" w:rsidRPr="00A07143" w:rsidRDefault="007907E1" w:rsidP="007907E1">
      <w:pPr>
        <w:spacing w:after="120" w:line="240" w:lineRule="auto"/>
        <w:jc w:val="both"/>
        <w:rPr>
          <w:rFonts w:ascii="Times New Roman" w:eastAsia="Times New Roman" w:hAnsi="Times New Roman" w:cs="Times New Roman"/>
          <w:b/>
          <w:bCs/>
          <w:sz w:val="24"/>
          <w:szCs w:val="24"/>
        </w:rPr>
      </w:pPr>
      <w:r w:rsidRPr="00A07143">
        <w:rPr>
          <w:rFonts w:ascii="Times New Roman" w:eastAsia="Times New Roman" w:hAnsi="Times New Roman" w:cs="Times New Roman"/>
          <w:b/>
          <w:bCs/>
          <w:sz w:val="24"/>
          <w:szCs w:val="24"/>
        </w:rPr>
        <w:t>General comments</w:t>
      </w:r>
    </w:p>
    <w:p w:rsidR="00897BB9" w:rsidRDefault="00A07143" w:rsidP="001D78A2">
      <w:pPr>
        <w:spacing w:after="120"/>
        <w:rPr>
          <w:rFonts w:ascii="Times New Roman" w:hAnsi="Times New Roman" w:cs="Times New Roman"/>
          <w:sz w:val="24"/>
          <w:szCs w:val="24"/>
        </w:rPr>
      </w:pPr>
      <w:r>
        <w:rPr>
          <w:rFonts w:ascii="Times New Roman" w:hAnsi="Times New Roman" w:cs="Times New Roman"/>
          <w:sz w:val="24"/>
          <w:szCs w:val="24"/>
        </w:rPr>
        <w:t xml:space="preserve">The Phase One and Two </w:t>
      </w:r>
      <w:proofErr w:type="gramStart"/>
      <w:r>
        <w:rPr>
          <w:rFonts w:ascii="Times New Roman" w:hAnsi="Times New Roman" w:cs="Times New Roman"/>
          <w:sz w:val="24"/>
          <w:szCs w:val="24"/>
        </w:rPr>
        <w:t>approach</w:t>
      </w:r>
      <w:proofErr w:type="gramEnd"/>
      <w:r>
        <w:rPr>
          <w:rFonts w:ascii="Times New Roman" w:hAnsi="Times New Roman" w:cs="Times New Roman"/>
          <w:sz w:val="24"/>
          <w:szCs w:val="24"/>
        </w:rPr>
        <w:t xml:space="preserve"> with feedback between the two appears a very </w:t>
      </w:r>
      <w:r w:rsidR="00B50936">
        <w:rPr>
          <w:rFonts w:ascii="Times New Roman" w:hAnsi="Times New Roman" w:cs="Times New Roman"/>
          <w:sz w:val="24"/>
          <w:szCs w:val="24"/>
        </w:rPr>
        <w:t xml:space="preserve">sound </w:t>
      </w:r>
      <w:r w:rsidR="00897BB9">
        <w:rPr>
          <w:rFonts w:ascii="Times New Roman" w:hAnsi="Times New Roman" w:cs="Times New Roman"/>
          <w:sz w:val="24"/>
          <w:szCs w:val="24"/>
        </w:rPr>
        <w:t xml:space="preserve">basis on which to </w:t>
      </w:r>
      <w:r w:rsidR="006A57FA">
        <w:rPr>
          <w:rFonts w:ascii="Times New Roman" w:hAnsi="Times New Roman" w:cs="Times New Roman"/>
          <w:sz w:val="24"/>
          <w:szCs w:val="24"/>
        </w:rPr>
        <w:t>examine the potential</w:t>
      </w:r>
      <w:r>
        <w:rPr>
          <w:rFonts w:ascii="Times New Roman" w:hAnsi="Times New Roman" w:cs="Times New Roman"/>
          <w:sz w:val="24"/>
          <w:szCs w:val="24"/>
        </w:rPr>
        <w:t xml:space="preserve"> feasibility for High Speed Rail </w:t>
      </w:r>
      <w:r w:rsidR="006A57FA">
        <w:rPr>
          <w:rFonts w:ascii="Times New Roman" w:hAnsi="Times New Roman" w:cs="Times New Roman"/>
          <w:sz w:val="24"/>
          <w:szCs w:val="24"/>
        </w:rPr>
        <w:t xml:space="preserve">(HSR) </w:t>
      </w:r>
      <w:r>
        <w:rPr>
          <w:rFonts w:ascii="Times New Roman" w:hAnsi="Times New Roman" w:cs="Times New Roman"/>
          <w:sz w:val="24"/>
          <w:szCs w:val="24"/>
        </w:rPr>
        <w:t xml:space="preserve">along the East Coast of Australia.  </w:t>
      </w:r>
    </w:p>
    <w:p w:rsidR="00921E22" w:rsidRDefault="00897BB9" w:rsidP="001D78A2">
      <w:pPr>
        <w:spacing w:after="120"/>
        <w:rPr>
          <w:rFonts w:ascii="Times New Roman" w:hAnsi="Times New Roman" w:cs="Times New Roman"/>
          <w:sz w:val="24"/>
          <w:szCs w:val="24"/>
        </w:rPr>
      </w:pPr>
      <w:r>
        <w:rPr>
          <w:rFonts w:ascii="Times New Roman" w:hAnsi="Times New Roman" w:cs="Times New Roman"/>
          <w:sz w:val="24"/>
          <w:szCs w:val="24"/>
        </w:rPr>
        <w:lastRenderedPageBreak/>
        <w:t>However t</w:t>
      </w:r>
      <w:r w:rsidR="009654A2" w:rsidRPr="009654A2">
        <w:rPr>
          <w:rFonts w:ascii="Times New Roman" w:hAnsi="Times New Roman" w:cs="Times New Roman"/>
          <w:sz w:val="24"/>
          <w:szCs w:val="24"/>
        </w:rPr>
        <w:t xml:space="preserve">he key issue </w:t>
      </w:r>
      <w:r>
        <w:rPr>
          <w:rFonts w:ascii="Times New Roman" w:hAnsi="Times New Roman" w:cs="Times New Roman"/>
          <w:sz w:val="24"/>
          <w:szCs w:val="24"/>
        </w:rPr>
        <w:t>is</w:t>
      </w:r>
      <w:r w:rsidR="009654A2" w:rsidRPr="009654A2">
        <w:rPr>
          <w:rFonts w:ascii="Times New Roman" w:hAnsi="Times New Roman" w:cs="Times New Roman"/>
          <w:sz w:val="24"/>
          <w:szCs w:val="24"/>
        </w:rPr>
        <w:t xml:space="preserve"> “</w:t>
      </w:r>
      <w:r>
        <w:rPr>
          <w:rFonts w:ascii="Times New Roman" w:hAnsi="Times New Roman" w:cs="Times New Roman"/>
          <w:sz w:val="24"/>
          <w:szCs w:val="24"/>
        </w:rPr>
        <w:t xml:space="preserve">how do you make it happen?”  </w:t>
      </w:r>
      <w:r w:rsidR="00A07143">
        <w:rPr>
          <w:rFonts w:ascii="Times New Roman" w:hAnsi="Times New Roman" w:cs="Times New Roman"/>
          <w:sz w:val="24"/>
          <w:szCs w:val="24"/>
        </w:rPr>
        <w:t xml:space="preserve">A comprehensive study with sound recommendations flowing </w:t>
      </w:r>
      <w:proofErr w:type="spellStart"/>
      <w:r w:rsidR="00A07143">
        <w:rPr>
          <w:rFonts w:ascii="Times New Roman" w:hAnsi="Times New Roman" w:cs="Times New Roman"/>
          <w:sz w:val="24"/>
          <w:szCs w:val="24"/>
        </w:rPr>
        <w:t>therefrom</w:t>
      </w:r>
      <w:proofErr w:type="spellEnd"/>
      <w:r w:rsidR="009654A2" w:rsidRPr="009654A2">
        <w:rPr>
          <w:rFonts w:ascii="Times New Roman" w:hAnsi="Times New Roman" w:cs="Times New Roman"/>
          <w:sz w:val="24"/>
          <w:szCs w:val="24"/>
        </w:rPr>
        <w:t>, while vital to the process,</w:t>
      </w:r>
      <w:r>
        <w:rPr>
          <w:rFonts w:ascii="Times New Roman" w:hAnsi="Times New Roman" w:cs="Times New Roman"/>
          <w:sz w:val="24"/>
          <w:szCs w:val="24"/>
        </w:rPr>
        <w:t xml:space="preserve"> can achieve nothing by </w:t>
      </w:r>
      <w:r w:rsidR="00A07143">
        <w:rPr>
          <w:rFonts w:ascii="Times New Roman" w:hAnsi="Times New Roman" w:cs="Times New Roman"/>
          <w:sz w:val="24"/>
          <w:szCs w:val="24"/>
        </w:rPr>
        <w:t xml:space="preserve">themselves </w:t>
      </w:r>
      <w:r>
        <w:rPr>
          <w:rFonts w:ascii="Times New Roman" w:hAnsi="Times New Roman" w:cs="Times New Roman"/>
          <w:sz w:val="24"/>
          <w:szCs w:val="24"/>
        </w:rPr>
        <w:t>unless there is a political will to do so</w:t>
      </w:r>
      <w:r w:rsidR="00A07143">
        <w:rPr>
          <w:rFonts w:ascii="Times New Roman" w:hAnsi="Times New Roman" w:cs="Times New Roman"/>
          <w:sz w:val="24"/>
          <w:szCs w:val="24"/>
        </w:rPr>
        <w:t>mething</w:t>
      </w:r>
      <w:r>
        <w:rPr>
          <w:rFonts w:ascii="Times New Roman" w:hAnsi="Times New Roman" w:cs="Times New Roman"/>
          <w:sz w:val="24"/>
          <w:szCs w:val="24"/>
        </w:rPr>
        <w:t xml:space="preserve"> and a mechanism to </w:t>
      </w:r>
      <w:r w:rsidR="00A07143">
        <w:rPr>
          <w:rFonts w:ascii="Times New Roman" w:hAnsi="Times New Roman" w:cs="Times New Roman"/>
          <w:sz w:val="24"/>
          <w:szCs w:val="24"/>
        </w:rPr>
        <w:t>make it happen, especially how to finance the project</w:t>
      </w:r>
      <w:r w:rsidR="00B50936">
        <w:rPr>
          <w:rFonts w:ascii="Times New Roman" w:hAnsi="Times New Roman" w:cs="Times New Roman"/>
          <w:sz w:val="24"/>
          <w:szCs w:val="24"/>
        </w:rPr>
        <w:t>.</w:t>
      </w:r>
      <w:r w:rsidR="00A07143">
        <w:rPr>
          <w:rFonts w:ascii="Times New Roman" w:hAnsi="Times New Roman" w:cs="Times New Roman"/>
          <w:sz w:val="24"/>
          <w:szCs w:val="24"/>
        </w:rPr>
        <w:t xml:space="preserve"> </w:t>
      </w:r>
    </w:p>
    <w:p w:rsidR="00D01F07" w:rsidRDefault="00921E22" w:rsidP="001D78A2">
      <w:pPr>
        <w:spacing w:after="120"/>
        <w:rPr>
          <w:rFonts w:ascii="Times New Roman" w:hAnsi="Times New Roman" w:cs="Times New Roman"/>
          <w:sz w:val="24"/>
          <w:szCs w:val="24"/>
        </w:rPr>
      </w:pPr>
      <w:r>
        <w:rPr>
          <w:rFonts w:ascii="Times New Roman" w:hAnsi="Times New Roman" w:cs="Times New Roman"/>
          <w:sz w:val="24"/>
          <w:szCs w:val="24"/>
        </w:rPr>
        <w:t xml:space="preserve">It would seem that the Phase One report has already substantiated the need and feasibility of an East Coast HSR connection Brisbane-Sydney-Canberra-Melbourne. The question remaining is </w:t>
      </w:r>
      <w:proofErr w:type="gramStart"/>
      <w:r>
        <w:rPr>
          <w:rFonts w:ascii="Times New Roman" w:hAnsi="Times New Roman" w:cs="Times New Roman"/>
          <w:sz w:val="24"/>
          <w:szCs w:val="24"/>
        </w:rPr>
        <w:t>when ?</w:t>
      </w:r>
      <w:proofErr w:type="gramEnd"/>
      <w:r>
        <w:rPr>
          <w:rFonts w:ascii="Times New Roman" w:hAnsi="Times New Roman" w:cs="Times New Roman"/>
          <w:sz w:val="24"/>
          <w:szCs w:val="24"/>
        </w:rPr>
        <w:t xml:space="preserve"> To leave the option open it would seem wise to reserve a corridor </w:t>
      </w:r>
      <w:r w:rsidRPr="00921E22">
        <w:rPr>
          <w:rFonts w:ascii="Times New Roman" w:hAnsi="Times New Roman" w:cs="Times New Roman"/>
          <w:sz w:val="24"/>
          <w:szCs w:val="24"/>
          <w:u w:val="single"/>
        </w:rPr>
        <w:t>now</w:t>
      </w:r>
      <w:r>
        <w:rPr>
          <w:rFonts w:ascii="Times New Roman" w:hAnsi="Times New Roman" w:cs="Times New Roman"/>
          <w:sz w:val="24"/>
          <w:szCs w:val="24"/>
        </w:rPr>
        <w:t xml:space="preserve"> for the H</w:t>
      </w:r>
      <w:r w:rsidR="00D01F07">
        <w:rPr>
          <w:rFonts w:ascii="Times New Roman" w:hAnsi="Times New Roman" w:cs="Times New Roman"/>
          <w:sz w:val="24"/>
          <w:szCs w:val="24"/>
        </w:rPr>
        <w:t>SR route and thereby obviate any</w:t>
      </w:r>
      <w:r>
        <w:rPr>
          <w:rFonts w:ascii="Times New Roman" w:hAnsi="Times New Roman" w:cs="Times New Roman"/>
          <w:sz w:val="24"/>
          <w:szCs w:val="24"/>
        </w:rPr>
        <w:t xml:space="preserve"> future cost of route through urban areas by being forced underground as has happened with rail implementation projects in Sydney. </w:t>
      </w:r>
    </w:p>
    <w:p w:rsidR="00D01F07" w:rsidRDefault="00D01F07" w:rsidP="00D01F07">
      <w:pPr>
        <w:spacing w:after="60"/>
        <w:rPr>
          <w:rFonts w:ascii="Times New Roman" w:hAnsi="Times New Roman" w:cs="Times New Roman"/>
          <w:sz w:val="24"/>
          <w:szCs w:val="24"/>
        </w:rPr>
      </w:pPr>
      <w:r>
        <w:rPr>
          <w:rFonts w:ascii="Times New Roman" w:hAnsi="Times New Roman" w:cs="Times New Roman"/>
          <w:sz w:val="24"/>
          <w:szCs w:val="24"/>
        </w:rPr>
        <w:t>Key elements that appear vital to move forward would seem to be:</w:t>
      </w:r>
    </w:p>
    <w:p w:rsidR="00437817" w:rsidRPr="00437817" w:rsidRDefault="00437817" w:rsidP="00437817">
      <w:pPr>
        <w:pStyle w:val="ListParagraph"/>
        <w:numPr>
          <w:ilvl w:val="0"/>
          <w:numId w:val="31"/>
        </w:numPr>
        <w:spacing w:after="120"/>
        <w:rPr>
          <w:rFonts w:ascii="Times New Roman" w:hAnsi="Times New Roman" w:cs="Times New Roman"/>
          <w:sz w:val="24"/>
          <w:szCs w:val="24"/>
        </w:rPr>
      </w:pPr>
      <w:r>
        <w:rPr>
          <w:rFonts w:ascii="Times New Roman" w:hAnsi="Times New Roman" w:cs="Times New Roman"/>
          <w:sz w:val="24"/>
          <w:szCs w:val="24"/>
        </w:rPr>
        <w:t xml:space="preserve">A long term vision for transport and land use related to the HSR proposal to ensure investment potential leverage is realized in funding the HSR. This requires a </w:t>
      </w:r>
      <w:r w:rsidRPr="00437817">
        <w:rPr>
          <w:rFonts w:ascii="Times New Roman" w:hAnsi="Times New Roman" w:cs="Times New Roman"/>
          <w:sz w:val="24"/>
          <w:szCs w:val="24"/>
        </w:rPr>
        <w:t>clearer statement of the objective of HSR, what we want it to deliver - not just passenger transport but grow the East Coast of Australia as we seek it to grow in terms of population and industry spread</w:t>
      </w:r>
      <w:r>
        <w:rPr>
          <w:rFonts w:ascii="Times New Roman" w:hAnsi="Times New Roman" w:cs="Times New Roman"/>
          <w:sz w:val="24"/>
          <w:szCs w:val="24"/>
        </w:rPr>
        <w:t>; and thence</w:t>
      </w:r>
    </w:p>
    <w:p w:rsidR="00D01F07" w:rsidRDefault="00D01F07" w:rsidP="00D01F07">
      <w:pPr>
        <w:pStyle w:val="ListParagraph"/>
        <w:numPr>
          <w:ilvl w:val="0"/>
          <w:numId w:val="31"/>
        </w:numPr>
        <w:spacing w:after="120"/>
        <w:rPr>
          <w:rFonts w:ascii="Times New Roman" w:hAnsi="Times New Roman" w:cs="Times New Roman"/>
          <w:sz w:val="24"/>
          <w:szCs w:val="24"/>
        </w:rPr>
      </w:pPr>
      <w:r>
        <w:rPr>
          <w:rFonts w:ascii="Times New Roman" w:hAnsi="Times New Roman" w:cs="Times New Roman"/>
          <w:sz w:val="24"/>
          <w:szCs w:val="24"/>
        </w:rPr>
        <w:t>An effective governance mechanism to implement any HSR proposal that would embrace the Federal Government and the</w:t>
      </w:r>
      <w:r w:rsidR="00437817">
        <w:rPr>
          <w:rFonts w:ascii="Times New Roman" w:hAnsi="Times New Roman" w:cs="Times New Roman"/>
          <w:sz w:val="24"/>
          <w:szCs w:val="24"/>
        </w:rPr>
        <w:t xml:space="preserve"> State Governments involved.</w:t>
      </w:r>
    </w:p>
    <w:p w:rsidR="00B50936" w:rsidRDefault="00A07143" w:rsidP="007907E1">
      <w:pPr>
        <w:spacing w:after="120" w:line="240" w:lineRule="auto"/>
        <w:jc w:val="both"/>
        <w:rPr>
          <w:rFonts w:ascii="Times New Roman" w:eastAsia="Times New Roman" w:hAnsi="Times New Roman" w:cs="Times New Roman"/>
          <w:b/>
          <w:bCs/>
          <w:sz w:val="24"/>
          <w:szCs w:val="24"/>
        </w:rPr>
      </w:pPr>
      <w:r w:rsidRPr="00A07143">
        <w:rPr>
          <w:rFonts w:ascii="Times New Roman" w:eastAsia="Times New Roman" w:hAnsi="Times New Roman" w:cs="Times New Roman"/>
          <w:b/>
          <w:bCs/>
          <w:sz w:val="24"/>
          <w:szCs w:val="24"/>
        </w:rPr>
        <w:t xml:space="preserve">Comments on </w:t>
      </w:r>
      <w:r w:rsidR="006A57FA">
        <w:rPr>
          <w:rFonts w:ascii="Times New Roman" w:eastAsia="Times New Roman" w:hAnsi="Times New Roman" w:cs="Times New Roman"/>
          <w:b/>
          <w:bCs/>
          <w:sz w:val="24"/>
          <w:szCs w:val="24"/>
        </w:rPr>
        <w:t>Cost estimates and risk</w:t>
      </w:r>
    </w:p>
    <w:p w:rsidR="006A57FA" w:rsidRDefault="006A57FA" w:rsidP="008147C3">
      <w:pPr>
        <w:pStyle w:val="ListParagraph"/>
        <w:numPr>
          <w:ilvl w:val="0"/>
          <w:numId w:val="30"/>
        </w:numPr>
        <w:spacing w:after="0" w:line="240" w:lineRule="auto"/>
        <w:jc w:val="both"/>
        <w:rPr>
          <w:rFonts w:ascii="Times New Roman" w:eastAsia="Times New Roman" w:hAnsi="Times New Roman" w:cs="Times New Roman"/>
          <w:bCs/>
          <w:sz w:val="24"/>
          <w:szCs w:val="24"/>
        </w:rPr>
      </w:pPr>
      <w:r w:rsidRPr="006A57FA">
        <w:rPr>
          <w:rFonts w:ascii="Times New Roman" w:eastAsia="Times New Roman" w:hAnsi="Times New Roman" w:cs="Times New Roman"/>
          <w:bCs/>
          <w:sz w:val="24"/>
          <w:szCs w:val="24"/>
        </w:rPr>
        <w:t>The infrastructure cost</w:t>
      </w:r>
      <w:r>
        <w:rPr>
          <w:rFonts w:ascii="Times New Roman" w:eastAsia="Times New Roman" w:hAnsi="Times New Roman" w:cs="Times New Roman"/>
          <w:bCs/>
          <w:sz w:val="24"/>
          <w:szCs w:val="24"/>
        </w:rPr>
        <w:t xml:space="preserve"> </w:t>
      </w:r>
      <w:r w:rsidR="00D01F07">
        <w:rPr>
          <w:rFonts w:ascii="Times New Roman" w:eastAsia="Times New Roman" w:hAnsi="Times New Roman" w:cs="Times New Roman"/>
          <w:bCs/>
          <w:sz w:val="24"/>
          <w:szCs w:val="24"/>
        </w:rPr>
        <w:t xml:space="preserve">of $61-108 billion </w:t>
      </w:r>
      <w:r>
        <w:rPr>
          <w:rFonts w:ascii="Times New Roman" w:eastAsia="Times New Roman" w:hAnsi="Times New Roman" w:cs="Times New Roman"/>
          <w:bCs/>
          <w:sz w:val="24"/>
          <w:szCs w:val="24"/>
        </w:rPr>
        <w:t>(excluding trains and planning cost</w:t>
      </w:r>
      <w:r w:rsidR="008147C3">
        <w:rPr>
          <w:rFonts w:ascii="Times New Roman" w:eastAsia="Times New Roman" w:hAnsi="Times New Roman" w:cs="Times New Roman"/>
          <w:bCs/>
          <w:sz w:val="24"/>
          <w:szCs w:val="24"/>
        </w:rPr>
        <w:t>s</w:t>
      </w:r>
      <w:r w:rsidR="00D01F07">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is encouraging. As the HSR would seem to obviate the need for a 2</w:t>
      </w:r>
      <w:r w:rsidRPr="006A57FA">
        <w:rPr>
          <w:rFonts w:ascii="Times New Roman" w:eastAsia="Times New Roman" w:hAnsi="Times New Roman" w:cs="Times New Roman"/>
          <w:bCs/>
          <w:sz w:val="24"/>
          <w:szCs w:val="24"/>
          <w:vertAlign w:val="superscript"/>
        </w:rPr>
        <w:t>nd</w:t>
      </w:r>
      <w:r>
        <w:rPr>
          <w:rFonts w:ascii="Times New Roman" w:eastAsia="Times New Roman" w:hAnsi="Times New Roman" w:cs="Times New Roman"/>
          <w:bCs/>
          <w:sz w:val="24"/>
          <w:szCs w:val="24"/>
        </w:rPr>
        <w:t xml:space="preserve"> Sydney Airport it would be worthwhile including for comparative purposes the cost estimate for this Airport.</w:t>
      </w:r>
    </w:p>
    <w:p w:rsidR="008147C3" w:rsidRDefault="006A57FA" w:rsidP="006A57FA">
      <w:pPr>
        <w:pStyle w:val="ListParagraph"/>
        <w:numPr>
          <w:ilvl w:val="0"/>
          <w:numId w:val="30"/>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In Phase 2, it would also assist in addressing the financial feasibility of the project if the cost of various stages of were included. This</w:t>
      </w:r>
      <w:r w:rsidRPr="006A57FA">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is </w:t>
      </w:r>
      <w:r w:rsidRPr="006A57FA">
        <w:rPr>
          <w:rFonts w:ascii="Times New Roman" w:eastAsia="Times New Roman" w:hAnsi="Times New Roman" w:cs="Times New Roman"/>
          <w:bCs/>
          <w:sz w:val="24"/>
          <w:szCs w:val="24"/>
        </w:rPr>
        <w:t>particularly</w:t>
      </w:r>
      <w:r>
        <w:rPr>
          <w:rFonts w:ascii="Times New Roman" w:eastAsia="Times New Roman" w:hAnsi="Times New Roman" w:cs="Times New Roman"/>
          <w:bCs/>
          <w:sz w:val="24"/>
          <w:szCs w:val="24"/>
        </w:rPr>
        <w:t xml:space="preserve"> relevant </w:t>
      </w:r>
      <w:r w:rsidRPr="006A57FA">
        <w:rPr>
          <w:rFonts w:ascii="Times New Roman" w:eastAsia="Times New Roman" w:hAnsi="Times New Roman" w:cs="Times New Roman"/>
          <w:bCs/>
          <w:sz w:val="24"/>
          <w:szCs w:val="24"/>
        </w:rPr>
        <w:t>as early stages with patronage support from commuter</w:t>
      </w:r>
      <w:r>
        <w:rPr>
          <w:rFonts w:ascii="Times New Roman" w:eastAsia="Times New Roman" w:hAnsi="Times New Roman" w:cs="Times New Roman"/>
          <w:bCs/>
          <w:sz w:val="24"/>
          <w:szCs w:val="24"/>
        </w:rPr>
        <w:t xml:space="preserve"> traffic</w:t>
      </w:r>
      <w:r w:rsidRPr="006A57FA">
        <w:rPr>
          <w:rFonts w:ascii="Times New Roman" w:eastAsia="Times New Roman" w:hAnsi="Times New Roman" w:cs="Times New Roman"/>
          <w:bCs/>
          <w:sz w:val="24"/>
          <w:szCs w:val="24"/>
        </w:rPr>
        <w:t xml:space="preserve"> (e.g. Sydney</w:t>
      </w:r>
      <w:r w:rsidR="00921E22">
        <w:rPr>
          <w:rFonts w:ascii="Times New Roman" w:eastAsia="Times New Roman" w:hAnsi="Times New Roman" w:cs="Times New Roman"/>
          <w:bCs/>
          <w:sz w:val="24"/>
          <w:szCs w:val="24"/>
        </w:rPr>
        <w:t xml:space="preserve"> </w:t>
      </w:r>
      <w:r w:rsidRPr="006A57FA">
        <w:rPr>
          <w:rFonts w:ascii="Times New Roman" w:eastAsia="Times New Roman" w:hAnsi="Times New Roman" w:cs="Times New Roman"/>
          <w:bCs/>
          <w:sz w:val="24"/>
          <w:szCs w:val="24"/>
        </w:rPr>
        <w:t>-</w:t>
      </w:r>
      <w:r w:rsidR="00921E22">
        <w:rPr>
          <w:rFonts w:ascii="Times New Roman" w:eastAsia="Times New Roman" w:hAnsi="Times New Roman" w:cs="Times New Roman"/>
          <w:bCs/>
          <w:sz w:val="24"/>
          <w:szCs w:val="24"/>
        </w:rPr>
        <w:t xml:space="preserve"> </w:t>
      </w:r>
      <w:r w:rsidRPr="006A57FA">
        <w:rPr>
          <w:rFonts w:ascii="Times New Roman" w:eastAsia="Times New Roman" w:hAnsi="Times New Roman" w:cs="Times New Roman"/>
          <w:bCs/>
          <w:sz w:val="24"/>
          <w:szCs w:val="24"/>
        </w:rPr>
        <w:t>Cent</w:t>
      </w:r>
      <w:r w:rsidR="00921E22">
        <w:rPr>
          <w:rFonts w:ascii="Times New Roman" w:eastAsia="Times New Roman" w:hAnsi="Times New Roman" w:cs="Times New Roman"/>
          <w:bCs/>
          <w:sz w:val="24"/>
          <w:szCs w:val="24"/>
        </w:rPr>
        <w:t>ral Coast - Newcastle and Sydney - Wollongong - possibly</w:t>
      </w:r>
      <w:r w:rsidRPr="006A57FA">
        <w:rPr>
          <w:rFonts w:ascii="Times New Roman" w:eastAsia="Times New Roman" w:hAnsi="Times New Roman" w:cs="Times New Roman"/>
          <w:bCs/>
          <w:sz w:val="24"/>
          <w:szCs w:val="24"/>
        </w:rPr>
        <w:t xml:space="preserve"> Canberra</w:t>
      </w:r>
      <w:r>
        <w:rPr>
          <w:rFonts w:ascii="Times New Roman" w:eastAsia="Times New Roman" w:hAnsi="Times New Roman" w:cs="Times New Roman"/>
          <w:bCs/>
          <w:sz w:val="24"/>
          <w:szCs w:val="24"/>
        </w:rPr>
        <w:t xml:space="preserve">) are likely to be financially feasible, </w:t>
      </w:r>
      <w:r w:rsidR="008147C3">
        <w:rPr>
          <w:rFonts w:ascii="Times New Roman" w:eastAsia="Times New Roman" w:hAnsi="Times New Roman" w:cs="Times New Roman"/>
          <w:bCs/>
          <w:sz w:val="24"/>
          <w:szCs w:val="24"/>
        </w:rPr>
        <w:t>whence</w:t>
      </w:r>
      <w:r>
        <w:rPr>
          <w:rFonts w:ascii="Times New Roman" w:eastAsia="Times New Roman" w:hAnsi="Times New Roman" w:cs="Times New Roman"/>
          <w:bCs/>
          <w:sz w:val="24"/>
          <w:szCs w:val="24"/>
        </w:rPr>
        <w:t xml:space="preserve"> later stages could then be viewed as incremental additions</w:t>
      </w:r>
      <w:r w:rsidR="008147C3">
        <w:rPr>
          <w:rFonts w:ascii="Times New Roman" w:eastAsia="Times New Roman" w:hAnsi="Times New Roman" w:cs="Times New Roman"/>
          <w:bCs/>
          <w:sz w:val="24"/>
          <w:szCs w:val="24"/>
        </w:rPr>
        <w:t xml:space="preserve"> with earlier major costs already met e.g. for train sets.</w:t>
      </w:r>
      <w:r w:rsidRPr="006A57FA">
        <w:rPr>
          <w:rFonts w:ascii="Times New Roman" w:eastAsia="Times New Roman" w:hAnsi="Times New Roman" w:cs="Times New Roman"/>
          <w:bCs/>
          <w:sz w:val="24"/>
          <w:szCs w:val="24"/>
        </w:rPr>
        <w:t xml:space="preserve"> </w:t>
      </w:r>
    </w:p>
    <w:p w:rsidR="00B50936" w:rsidRPr="008147C3" w:rsidRDefault="00921E22" w:rsidP="008147C3">
      <w:pPr>
        <w:pStyle w:val="ListParagraph"/>
        <w:numPr>
          <w:ilvl w:val="0"/>
          <w:numId w:val="30"/>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benefits to the Nation by active decentralization of population that HSR connection to major regional centres would facilitate should be included in the cost </w:t>
      </w:r>
      <w:r w:rsidR="00D561BC">
        <w:rPr>
          <w:rFonts w:ascii="Times New Roman" w:eastAsia="Times New Roman" w:hAnsi="Times New Roman" w:cs="Times New Roman"/>
          <w:bCs/>
          <w:sz w:val="24"/>
          <w:szCs w:val="24"/>
        </w:rPr>
        <w:t>benefit analysis in</w:t>
      </w:r>
      <w:r w:rsidR="00437817">
        <w:rPr>
          <w:rFonts w:ascii="Times New Roman" w:eastAsia="Times New Roman" w:hAnsi="Times New Roman" w:cs="Times New Roman"/>
          <w:bCs/>
          <w:sz w:val="24"/>
          <w:szCs w:val="24"/>
        </w:rPr>
        <w:t xml:space="preserve"> Phase 2</w:t>
      </w:r>
      <w:r>
        <w:rPr>
          <w:rFonts w:ascii="Times New Roman" w:eastAsia="Times New Roman" w:hAnsi="Times New Roman" w:cs="Times New Roman"/>
          <w:bCs/>
          <w:sz w:val="24"/>
          <w:szCs w:val="24"/>
        </w:rPr>
        <w:t xml:space="preserve"> as it would reduce infrastructure costs in major cities. </w:t>
      </w:r>
      <w:r w:rsidR="006A57FA" w:rsidRPr="006A57FA">
        <w:rPr>
          <w:rFonts w:ascii="Times New Roman" w:eastAsia="Times New Roman" w:hAnsi="Times New Roman" w:cs="Times New Roman"/>
          <w:bCs/>
          <w:sz w:val="24"/>
          <w:szCs w:val="24"/>
        </w:rPr>
        <w:t xml:space="preserve">  </w:t>
      </w:r>
    </w:p>
    <w:p w:rsidR="00A07143" w:rsidRDefault="00A07143" w:rsidP="007907E1">
      <w:pPr>
        <w:spacing w:after="120" w:line="240" w:lineRule="auto"/>
        <w:jc w:val="both"/>
        <w:rPr>
          <w:rFonts w:ascii="Times New Roman" w:eastAsia="Times New Roman" w:hAnsi="Times New Roman" w:cs="Times New Roman"/>
          <w:b/>
          <w:bCs/>
          <w:sz w:val="24"/>
          <w:szCs w:val="24"/>
        </w:rPr>
      </w:pPr>
      <w:r w:rsidRPr="00A07143">
        <w:rPr>
          <w:rFonts w:ascii="Times New Roman" w:eastAsia="Times New Roman" w:hAnsi="Times New Roman" w:cs="Times New Roman"/>
          <w:b/>
          <w:bCs/>
          <w:sz w:val="24"/>
          <w:szCs w:val="24"/>
        </w:rPr>
        <w:t>Comments on P</w:t>
      </w:r>
      <w:r>
        <w:rPr>
          <w:rFonts w:ascii="Times New Roman" w:eastAsia="Times New Roman" w:hAnsi="Times New Roman" w:cs="Times New Roman"/>
          <w:b/>
          <w:bCs/>
          <w:sz w:val="24"/>
          <w:szCs w:val="24"/>
        </w:rPr>
        <w:t>a</w:t>
      </w:r>
      <w:r w:rsidRPr="00A07143">
        <w:rPr>
          <w:rFonts w:ascii="Times New Roman" w:eastAsia="Times New Roman" w:hAnsi="Times New Roman" w:cs="Times New Roman"/>
          <w:b/>
          <w:bCs/>
          <w:sz w:val="24"/>
          <w:szCs w:val="24"/>
        </w:rPr>
        <w:t>tronage Demand Modeling</w:t>
      </w:r>
    </w:p>
    <w:p w:rsidR="00921E22" w:rsidRPr="008147C3" w:rsidRDefault="00921E22" w:rsidP="00921E22">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It should </w:t>
      </w:r>
      <w:r w:rsidRPr="008147C3">
        <w:rPr>
          <w:rFonts w:ascii="Times New Roman" w:eastAsia="Times New Roman" w:hAnsi="Times New Roman" w:cs="Times New Roman"/>
          <w:bCs/>
          <w:sz w:val="24"/>
          <w:szCs w:val="24"/>
        </w:rPr>
        <w:t xml:space="preserve">be </w:t>
      </w:r>
      <w:r w:rsidR="00D561BC">
        <w:rPr>
          <w:rFonts w:ascii="Times New Roman" w:eastAsia="Times New Roman" w:hAnsi="Times New Roman" w:cs="Times New Roman"/>
          <w:bCs/>
          <w:sz w:val="24"/>
          <w:szCs w:val="24"/>
        </w:rPr>
        <w:t>appreciated</w:t>
      </w:r>
      <w:r w:rsidRPr="008147C3">
        <w:rPr>
          <w:rFonts w:ascii="Times New Roman" w:eastAsia="Times New Roman" w:hAnsi="Times New Roman" w:cs="Times New Roman"/>
          <w:bCs/>
          <w:sz w:val="24"/>
          <w:szCs w:val="24"/>
        </w:rPr>
        <w:t xml:space="preserve"> that connection to major regional centres as proposed grows the regional centre. This should be taken into account in modeling and financial assessment</w:t>
      </w:r>
      <w:r>
        <w:rPr>
          <w:rFonts w:ascii="Times New Roman" w:eastAsia="Times New Roman" w:hAnsi="Times New Roman" w:cs="Times New Roman"/>
          <w:bCs/>
          <w:sz w:val="24"/>
          <w:szCs w:val="24"/>
        </w:rPr>
        <w:t>.</w:t>
      </w:r>
      <w:r w:rsidRPr="008147C3">
        <w:rPr>
          <w:rFonts w:ascii="Times New Roman" w:eastAsia="Times New Roman" w:hAnsi="Times New Roman" w:cs="Times New Roman"/>
          <w:bCs/>
          <w:sz w:val="24"/>
          <w:szCs w:val="24"/>
        </w:rPr>
        <w:t xml:space="preserve"> The benchmark for Sydney </w:t>
      </w:r>
      <w:r>
        <w:rPr>
          <w:rFonts w:ascii="Times New Roman" w:eastAsia="Times New Roman" w:hAnsi="Times New Roman" w:cs="Times New Roman"/>
          <w:bCs/>
          <w:sz w:val="24"/>
          <w:szCs w:val="24"/>
        </w:rPr>
        <w:t xml:space="preserve">in this respect </w:t>
      </w:r>
      <w:r w:rsidRPr="008147C3">
        <w:rPr>
          <w:rFonts w:ascii="Times New Roman" w:eastAsia="Times New Roman" w:hAnsi="Times New Roman" w:cs="Times New Roman"/>
          <w:bCs/>
          <w:sz w:val="24"/>
          <w:szCs w:val="24"/>
        </w:rPr>
        <w:t>is South East England where 900,000 people commute to Greater London each day to work by fast rail and 300,000 workers commute from Greater London to Regional Cities within a 150 km radius.</w:t>
      </w:r>
      <w:r w:rsidRPr="008147C3">
        <w:rPr>
          <w:rFonts w:ascii="Times New Roman" w:eastAsia="Times New Roman" w:hAnsi="Times New Roman" w:cs="Times New Roman"/>
          <w:bCs/>
          <w:color w:val="C00000"/>
          <w:sz w:val="24"/>
          <w:szCs w:val="24"/>
        </w:rPr>
        <w:t xml:space="preserve"> </w:t>
      </w:r>
    </w:p>
    <w:p w:rsidR="00B50936" w:rsidRPr="00B50936" w:rsidRDefault="00921E22" w:rsidP="00B50936">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It is noted that various fare structures were modeled to assess impact on patronage. It is suggested that this variance be extended to travel time variance with different stops and technologies. </w:t>
      </w:r>
    </w:p>
    <w:p w:rsidR="00437817" w:rsidRDefault="0043781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A07143" w:rsidRDefault="00A07143" w:rsidP="007907E1">
      <w:pPr>
        <w:spacing w:after="120" w:line="240" w:lineRule="auto"/>
        <w:jc w:val="both"/>
        <w:rPr>
          <w:rFonts w:ascii="Times New Roman" w:eastAsia="Times New Roman" w:hAnsi="Times New Roman" w:cs="Times New Roman"/>
          <w:b/>
          <w:bCs/>
          <w:sz w:val="24"/>
          <w:szCs w:val="24"/>
        </w:rPr>
      </w:pPr>
      <w:r w:rsidRPr="00A07143">
        <w:rPr>
          <w:rFonts w:ascii="Times New Roman" w:eastAsia="Times New Roman" w:hAnsi="Times New Roman" w:cs="Times New Roman"/>
          <w:b/>
          <w:bCs/>
          <w:sz w:val="24"/>
          <w:szCs w:val="24"/>
        </w:rPr>
        <w:lastRenderedPageBreak/>
        <w:t>Comments on Inter-city Corridors</w:t>
      </w:r>
    </w:p>
    <w:p w:rsidR="008147C3" w:rsidRDefault="008147C3" w:rsidP="00B50936">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Restricting the study to the east coast corridors is considered sound as it is unlikely that other corridors would be financially feasible for HSR in the foreseeable future.</w:t>
      </w:r>
    </w:p>
    <w:p w:rsidR="00612367" w:rsidRDefault="00921E22" w:rsidP="00B50936">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technology to be adopted should be left open at this stage</w:t>
      </w:r>
      <w:r w:rsidR="00612367">
        <w:rPr>
          <w:rFonts w:ascii="Times New Roman" w:eastAsia="Times New Roman" w:hAnsi="Times New Roman" w:cs="Times New Roman"/>
          <w:bCs/>
          <w:sz w:val="24"/>
          <w:szCs w:val="24"/>
        </w:rPr>
        <w:t xml:space="preserve">. Both wheel-on rail and magnetic levitation should be considered as options with the objective of what it is desired to achieve and the timing proposed for implementing HSR driving the technology. In this respect we are concerned with the seemly emphasis on wheel-on-rail alone and overly optimistic operating speeds that it can achieve, which seem to be maximum not actual operating speeds </w:t>
      </w:r>
      <w:r w:rsidR="0020107F">
        <w:rPr>
          <w:rFonts w:ascii="Times New Roman" w:eastAsia="Times New Roman" w:hAnsi="Times New Roman" w:cs="Times New Roman"/>
          <w:bCs/>
          <w:sz w:val="24"/>
          <w:szCs w:val="24"/>
        </w:rPr>
        <w:t>o</w:t>
      </w:r>
      <w:r w:rsidR="00612367">
        <w:rPr>
          <w:rFonts w:ascii="Times New Roman" w:eastAsia="Times New Roman" w:hAnsi="Times New Roman" w:cs="Times New Roman"/>
          <w:bCs/>
          <w:sz w:val="24"/>
          <w:szCs w:val="24"/>
        </w:rPr>
        <w:t xml:space="preserve">n existing systems.   </w:t>
      </w:r>
    </w:p>
    <w:p w:rsidR="00921E22" w:rsidRDefault="0020107F" w:rsidP="00612367">
      <w:pPr>
        <w:pStyle w:val="ListParagraph"/>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00921E22">
        <w:rPr>
          <w:rFonts w:ascii="Times New Roman" w:eastAsia="Times New Roman" w:hAnsi="Times New Roman" w:cs="Times New Roman"/>
          <w:bCs/>
          <w:sz w:val="24"/>
          <w:szCs w:val="24"/>
        </w:rPr>
        <w:t xml:space="preserve">echnology is rapidly advancing with China and Japan focusing on magnetic levitation. This is especially relevant to early stage routes, Sydney-Central Coast-Newcastle and possibly Sydney - Wollongong - Canberra where significant topography and environmental constraints are largely overcome by magnetic levitation HSR units </w:t>
      </w:r>
      <w:r w:rsidR="00D561BC">
        <w:rPr>
          <w:rFonts w:ascii="Times New Roman" w:eastAsia="Times New Roman" w:hAnsi="Times New Roman" w:cs="Times New Roman"/>
          <w:bCs/>
          <w:sz w:val="24"/>
          <w:szCs w:val="24"/>
        </w:rPr>
        <w:t>which</w:t>
      </w:r>
      <w:r w:rsidR="00921E22">
        <w:rPr>
          <w:rFonts w:ascii="Times New Roman" w:eastAsia="Times New Roman" w:hAnsi="Times New Roman" w:cs="Times New Roman"/>
          <w:bCs/>
          <w:sz w:val="24"/>
          <w:szCs w:val="24"/>
        </w:rPr>
        <w:t xml:space="preserve"> can accommodate up to 5% grades. </w:t>
      </w:r>
      <w:r>
        <w:rPr>
          <w:rFonts w:ascii="Times New Roman" w:eastAsia="Times New Roman" w:hAnsi="Times New Roman" w:cs="Times New Roman"/>
          <w:bCs/>
          <w:sz w:val="24"/>
          <w:szCs w:val="24"/>
        </w:rPr>
        <w:t xml:space="preserve">This technology could also ease the need and significantly greater cost for tunneling close to urban areas which would also impact on the operating speed. </w:t>
      </w:r>
    </w:p>
    <w:p w:rsidR="00B50936" w:rsidRPr="00B50936" w:rsidRDefault="00921E22" w:rsidP="00B50936">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It should be appreciated that a separate HSR connection Sydney to Newcastle would take the passenger load off the existing rail track allowing it to give priory to freight on this high demand freight line. It would also ease the planned cost of enhancements to this track. </w:t>
      </w:r>
      <w:r w:rsidR="00EC261C">
        <w:rPr>
          <w:rFonts w:ascii="Times New Roman" w:eastAsia="Times New Roman" w:hAnsi="Times New Roman" w:cs="Times New Roman"/>
          <w:bCs/>
          <w:sz w:val="24"/>
          <w:szCs w:val="24"/>
        </w:rPr>
        <w:t xml:space="preserve">Similarly an ultimate Brisbane-Sydney-Melbourne HSR would take the passenger load of the existing rail track allowing its use almost exclusively for freight between the capital cities. </w:t>
      </w:r>
      <w:r>
        <w:rPr>
          <w:rFonts w:ascii="Times New Roman" w:eastAsia="Times New Roman" w:hAnsi="Times New Roman" w:cs="Times New Roman"/>
          <w:bCs/>
          <w:sz w:val="24"/>
          <w:szCs w:val="24"/>
        </w:rPr>
        <w:t xml:space="preserve">  </w:t>
      </w:r>
    </w:p>
    <w:p w:rsidR="00B50936" w:rsidRDefault="00A07143" w:rsidP="00437817">
      <w:pPr>
        <w:spacing w:after="120"/>
        <w:rPr>
          <w:rFonts w:ascii="Times New Roman" w:eastAsia="Times New Roman" w:hAnsi="Times New Roman" w:cs="Times New Roman"/>
          <w:b/>
          <w:bCs/>
          <w:sz w:val="24"/>
          <w:szCs w:val="24"/>
        </w:rPr>
      </w:pPr>
      <w:r w:rsidRPr="00A07143">
        <w:rPr>
          <w:rFonts w:ascii="Times New Roman" w:eastAsia="Times New Roman" w:hAnsi="Times New Roman" w:cs="Times New Roman"/>
          <w:b/>
          <w:bCs/>
          <w:sz w:val="24"/>
          <w:szCs w:val="24"/>
        </w:rPr>
        <w:t>Comments on Stations and City Access</w:t>
      </w:r>
    </w:p>
    <w:p w:rsidR="00921E22" w:rsidRDefault="00921E22" w:rsidP="00B50936">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Limiting access to the few stations at city centres, major regional centres and possibly some airports provides a sound basis for HSR operation over long distances without undue loss to the travel time advantage of HSR.</w:t>
      </w:r>
    </w:p>
    <w:p w:rsidR="00921E22" w:rsidRDefault="00921E22" w:rsidP="00B50936">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 Parramatta location is the preferred site for the Sydney HSR station. This is because by 2036 there will be more people centered </w:t>
      </w:r>
      <w:proofErr w:type="gramStart"/>
      <w:r>
        <w:rPr>
          <w:rFonts w:ascii="Times New Roman" w:eastAsia="Times New Roman" w:hAnsi="Times New Roman" w:cs="Times New Roman"/>
          <w:bCs/>
          <w:sz w:val="24"/>
          <w:szCs w:val="24"/>
        </w:rPr>
        <w:t>around</w:t>
      </w:r>
      <w:proofErr w:type="gramEnd"/>
      <w:r>
        <w:rPr>
          <w:rFonts w:ascii="Times New Roman" w:eastAsia="Times New Roman" w:hAnsi="Times New Roman" w:cs="Times New Roman"/>
          <w:bCs/>
          <w:sz w:val="24"/>
          <w:szCs w:val="24"/>
        </w:rPr>
        <w:t xml:space="preserve"> Parramatta that the Sydney CBD; by 2051 there will be an estimated 2 ½ million centered around the CBD and 4 million centered around Parramatta. Also the planned Fast CBD-Parramatta Metro (see Friends report abovementioned) with an interchange station with the proposed HSR at Parramatta would provide a fast service to the existing CBD and thence to all parts of Sydney. Parramatta is the </w:t>
      </w:r>
      <w:proofErr w:type="spellStart"/>
      <w:r>
        <w:rPr>
          <w:rFonts w:ascii="Times New Roman" w:eastAsia="Times New Roman" w:hAnsi="Times New Roman" w:cs="Times New Roman"/>
          <w:bCs/>
          <w:sz w:val="24"/>
          <w:szCs w:val="24"/>
        </w:rPr>
        <w:t>centroid</w:t>
      </w:r>
      <w:proofErr w:type="spellEnd"/>
      <w:r>
        <w:rPr>
          <w:rFonts w:ascii="Times New Roman" w:eastAsia="Times New Roman" w:hAnsi="Times New Roman" w:cs="Times New Roman"/>
          <w:bCs/>
          <w:sz w:val="24"/>
          <w:szCs w:val="24"/>
        </w:rPr>
        <w:t xml:space="preserve"> of future Sydney, the more logical and far less costly that an eastern seaboard location at the CBD.     </w:t>
      </w:r>
    </w:p>
    <w:p w:rsidR="00E7081A" w:rsidRPr="00921E22" w:rsidRDefault="00921E22" w:rsidP="00921E22">
      <w:pPr>
        <w:pStyle w:val="ListParagraph"/>
        <w:numPr>
          <w:ilvl w:val="0"/>
          <w:numId w:val="29"/>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An HSR connection to Newcastle and Canberra opens the opportunity for airports at these locations to be used as focal points for regional air services in lieu of Sydney Airport with direct access by HSR </w:t>
      </w:r>
      <w:proofErr w:type="spellStart"/>
      <w:r>
        <w:rPr>
          <w:rFonts w:ascii="Times New Roman" w:eastAsia="Times New Roman" w:hAnsi="Times New Roman" w:cs="Times New Roman"/>
          <w:bCs/>
          <w:sz w:val="24"/>
          <w:szCs w:val="24"/>
        </w:rPr>
        <w:t>therefrom</w:t>
      </w:r>
      <w:proofErr w:type="spellEnd"/>
      <w:r>
        <w:rPr>
          <w:rFonts w:ascii="Times New Roman" w:eastAsia="Times New Roman" w:hAnsi="Times New Roman" w:cs="Times New Roman"/>
          <w:bCs/>
          <w:sz w:val="24"/>
          <w:szCs w:val="24"/>
        </w:rPr>
        <w:t xml:space="preserve"> to the city centre.  This further obviates the need for a 2</w:t>
      </w:r>
      <w:r w:rsidRPr="00921E22">
        <w:rPr>
          <w:rFonts w:ascii="Times New Roman" w:eastAsia="Times New Roman" w:hAnsi="Times New Roman" w:cs="Times New Roman"/>
          <w:bCs/>
          <w:sz w:val="24"/>
          <w:szCs w:val="24"/>
          <w:vertAlign w:val="superscript"/>
        </w:rPr>
        <w:t>nd</w:t>
      </w:r>
      <w:r>
        <w:rPr>
          <w:rFonts w:ascii="Times New Roman" w:eastAsia="Times New Roman" w:hAnsi="Times New Roman" w:cs="Times New Roman"/>
          <w:bCs/>
          <w:sz w:val="24"/>
          <w:szCs w:val="24"/>
        </w:rPr>
        <w:t xml:space="preserve"> Sydney Airport.</w:t>
      </w:r>
    </w:p>
    <w:p w:rsidR="00A50B7D" w:rsidRPr="00AF3892" w:rsidRDefault="00B50936" w:rsidP="00AF3892">
      <w:pPr>
        <w:spacing w:after="6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p w:rsidR="00AF3892" w:rsidRDefault="004F24B5" w:rsidP="004F24B5">
      <w:pPr>
        <w:spacing w:after="0" w:line="240" w:lineRule="auto"/>
        <w:rPr>
          <w:rFonts w:ascii="Times New Roman" w:eastAsia="Times New Roman" w:hAnsi="Times New Roman" w:cs="Times New Roman"/>
          <w:sz w:val="24"/>
          <w:szCs w:val="24"/>
        </w:rPr>
      </w:pPr>
      <w:r w:rsidRPr="00CD0525">
        <w:rPr>
          <w:rFonts w:ascii="Times New Roman" w:eastAsia="Times New Roman" w:hAnsi="Times New Roman" w:cs="Times New Roman"/>
          <w:sz w:val="24"/>
          <w:szCs w:val="24"/>
        </w:rPr>
        <w:t>Yours faithfully</w:t>
      </w:r>
    </w:p>
    <w:p w:rsidR="00AF3892" w:rsidRDefault="00AF3892" w:rsidP="004F24B5">
      <w:pPr>
        <w:spacing w:after="0" w:line="240" w:lineRule="auto"/>
        <w:rPr>
          <w:rFonts w:ascii="Times New Roman" w:eastAsia="Times New Roman" w:hAnsi="Times New Roman" w:cs="Times New Roman"/>
          <w:sz w:val="24"/>
          <w:szCs w:val="24"/>
        </w:rPr>
      </w:pPr>
    </w:p>
    <w:p w:rsidR="004F24B5" w:rsidRPr="00CD0525" w:rsidRDefault="004F24B5" w:rsidP="004F24B5">
      <w:pPr>
        <w:spacing w:after="0" w:line="240" w:lineRule="auto"/>
        <w:rPr>
          <w:rFonts w:ascii="Times New Roman" w:eastAsia="Times New Roman" w:hAnsi="Times New Roman" w:cs="Times New Roman"/>
          <w:b/>
          <w:bCs/>
          <w:sz w:val="24"/>
          <w:szCs w:val="24"/>
        </w:rPr>
      </w:pPr>
      <w:r w:rsidRPr="00CD0525">
        <w:rPr>
          <w:rFonts w:ascii="Times New Roman" w:eastAsia="Times New Roman" w:hAnsi="Times New Roman" w:cs="Times New Roman"/>
          <w:b/>
          <w:bCs/>
          <w:sz w:val="24"/>
          <w:szCs w:val="24"/>
        </w:rPr>
        <w:t xml:space="preserve"> </w:t>
      </w:r>
    </w:p>
    <w:p w:rsidR="004F24B5" w:rsidRPr="00CD0525" w:rsidRDefault="004F24B5" w:rsidP="004F24B5">
      <w:pPr>
        <w:spacing w:after="0" w:line="240" w:lineRule="auto"/>
        <w:rPr>
          <w:rFonts w:ascii="Times New Roman" w:eastAsia="Times New Roman" w:hAnsi="Times New Roman" w:cs="Times New Roman"/>
          <w:b/>
          <w:bCs/>
          <w:sz w:val="24"/>
          <w:szCs w:val="24"/>
        </w:rPr>
      </w:pPr>
      <w:r w:rsidRPr="00CD0525">
        <w:rPr>
          <w:rFonts w:ascii="Times New Roman" w:eastAsia="Times New Roman" w:hAnsi="Times New Roman" w:cs="Times New Roman"/>
          <w:b/>
          <w:bCs/>
          <w:sz w:val="24"/>
          <w:szCs w:val="24"/>
        </w:rPr>
        <w:t>Desmond Dent CEO</w:t>
      </w:r>
    </w:p>
    <w:p w:rsidR="004F24B5" w:rsidRPr="004F24B5" w:rsidRDefault="004F24B5" w:rsidP="004F24B5">
      <w:pPr>
        <w:spacing w:after="0" w:line="240" w:lineRule="auto"/>
        <w:rPr>
          <w:rFonts w:ascii="Arial" w:eastAsia="Times New Roman" w:hAnsi="Arial" w:cs="Arial"/>
          <w:sz w:val="20"/>
          <w:szCs w:val="20"/>
        </w:rPr>
      </w:pPr>
    </w:p>
    <w:p w:rsidR="004F24B5" w:rsidRPr="00CD0525" w:rsidRDefault="004F24B5" w:rsidP="004F24B5">
      <w:pPr>
        <w:spacing w:after="0" w:line="240" w:lineRule="auto"/>
        <w:rPr>
          <w:rFonts w:ascii="Times New Roman" w:eastAsia="Times New Roman" w:hAnsi="Times New Roman" w:cs="Times New Roman"/>
          <w:sz w:val="24"/>
          <w:szCs w:val="24"/>
        </w:rPr>
      </w:pPr>
      <w:r w:rsidRPr="00CD0525">
        <w:rPr>
          <w:rFonts w:ascii="Arial" w:eastAsia="Times New Roman" w:hAnsi="Arial" w:cs="Arial"/>
          <w:i/>
          <w:iCs/>
          <w:sz w:val="24"/>
          <w:szCs w:val="24"/>
        </w:rPr>
        <w:t>Desmond Dent</w:t>
      </w:r>
    </w:p>
    <w:p w:rsidR="004F24B5" w:rsidRPr="00CD0525" w:rsidRDefault="004F24B5" w:rsidP="004F24B5">
      <w:pPr>
        <w:spacing w:after="0" w:line="240" w:lineRule="auto"/>
        <w:rPr>
          <w:rFonts w:ascii="Times New Roman" w:eastAsia="Times New Roman" w:hAnsi="Times New Roman" w:cs="Times New Roman"/>
          <w:sz w:val="24"/>
          <w:szCs w:val="24"/>
        </w:rPr>
      </w:pPr>
      <w:r w:rsidRPr="00CD0525">
        <w:rPr>
          <w:rFonts w:ascii="Arial" w:eastAsia="Times New Roman" w:hAnsi="Arial" w:cs="Arial"/>
          <w:i/>
          <w:iCs/>
          <w:sz w:val="24"/>
          <w:szCs w:val="24"/>
        </w:rPr>
        <w:lastRenderedPageBreak/>
        <w:t xml:space="preserve">Secretary and CEO </w:t>
      </w:r>
    </w:p>
    <w:p w:rsidR="004F24B5" w:rsidRPr="00CD0525" w:rsidRDefault="004F24B5" w:rsidP="004F24B5">
      <w:pPr>
        <w:spacing w:after="0" w:line="240" w:lineRule="auto"/>
        <w:rPr>
          <w:rFonts w:ascii="Arial" w:eastAsia="Times New Roman" w:hAnsi="Arial" w:cs="Arial"/>
          <w:i/>
          <w:iCs/>
          <w:sz w:val="24"/>
          <w:szCs w:val="24"/>
        </w:rPr>
      </w:pPr>
      <w:r w:rsidRPr="00CD0525">
        <w:rPr>
          <w:rFonts w:ascii="Arial" w:eastAsia="Times New Roman" w:hAnsi="Arial" w:cs="Arial"/>
          <w:i/>
          <w:iCs/>
          <w:sz w:val="24"/>
          <w:szCs w:val="24"/>
        </w:rPr>
        <w:t xml:space="preserve">10000 Friends of Greater Sydney </w:t>
      </w:r>
    </w:p>
    <w:p w:rsidR="00346E97" w:rsidRPr="00CD0525" w:rsidRDefault="00346E97" w:rsidP="004F24B5">
      <w:pPr>
        <w:spacing w:after="0" w:line="240" w:lineRule="auto"/>
        <w:rPr>
          <w:rFonts w:ascii="Arial" w:eastAsia="Times New Roman" w:hAnsi="Arial" w:cs="Arial"/>
          <w:i/>
          <w:iCs/>
          <w:sz w:val="24"/>
          <w:szCs w:val="24"/>
        </w:rPr>
      </w:pPr>
    </w:p>
    <w:p w:rsidR="00346E97" w:rsidRPr="00CD0525" w:rsidRDefault="00346E97" w:rsidP="004F24B5">
      <w:pPr>
        <w:spacing w:after="0" w:line="240" w:lineRule="auto"/>
        <w:rPr>
          <w:rFonts w:ascii="Times New Roman" w:eastAsia="Times New Roman" w:hAnsi="Times New Roman" w:cs="Times New Roman"/>
          <w:sz w:val="24"/>
          <w:szCs w:val="24"/>
        </w:rPr>
      </w:pPr>
      <w:r w:rsidRPr="00CD0525">
        <w:rPr>
          <w:rFonts w:ascii="Arial" w:eastAsia="Times New Roman" w:hAnsi="Arial" w:cs="Arial"/>
          <w:i/>
          <w:iCs/>
          <w:sz w:val="24"/>
          <w:szCs w:val="24"/>
        </w:rPr>
        <w:t xml:space="preserve">Signed on behalf of the following Directors </w:t>
      </w:r>
    </w:p>
    <w:p w:rsidR="001875CB" w:rsidRDefault="001875CB" w:rsidP="001875CB">
      <w:pPr>
        <w:spacing w:after="0" w:line="240" w:lineRule="auto"/>
        <w:jc w:val="both"/>
        <w:rPr>
          <w:rFonts w:ascii="Times New Roman" w:eastAsia="Times New Roman" w:hAnsi="Times New Roman" w:cs="Times New Roman"/>
          <w:iCs/>
          <w:u w:val="single"/>
        </w:rPr>
      </w:pPr>
    </w:p>
    <w:p w:rsidR="00FA4983" w:rsidRPr="00CD0525" w:rsidRDefault="00FA4983" w:rsidP="001875CB">
      <w:pPr>
        <w:spacing w:after="0" w:line="240" w:lineRule="auto"/>
        <w:jc w:val="both"/>
        <w:rPr>
          <w:rFonts w:ascii="Times New Roman" w:eastAsia="Times New Roman" w:hAnsi="Times New Roman" w:cs="Times New Roman"/>
          <w:iCs/>
          <w:sz w:val="24"/>
          <w:szCs w:val="24"/>
        </w:rPr>
      </w:pPr>
      <w:r w:rsidRPr="00CD0525">
        <w:rPr>
          <w:rFonts w:ascii="Times New Roman" w:eastAsia="Times New Roman" w:hAnsi="Times New Roman" w:cs="Times New Roman"/>
          <w:iCs/>
          <w:sz w:val="24"/>
          <w:szCs w:val="24"/>
        </w:rPr>
        <w:t xml:space="preserve">Ken Dobinson </w:t>
      </w:r>
      <w:r w:rsidR="00D11F07">
        <w:rPr>
          <w:rFonts w:ascii="Times New Roman" w:eastAsia="Times New Roman" w:hAnsi="Times New Roman" w:cs="Times New Roman"/>
          <w:iCs/>
          <w:sz w:val="24"/>
          <w:szCs w:val="24"/>
        </w:rPr>
        <w:tab/>
      </w:r>
      <w:r w:rsidRPr="00CD0525">
        <w:rPr>
          <w:rFonts w:ascii="Times New Roman" w:eastAsia="Times New Roman" w:hAnsi="Times New Roman" w:cs="Times New Roman"/>
          <w:iCs/>
          <w:sz w:val="24"/>
          <w:szCs w:val="24"/>
        </w:rPr>
        <w:t>Dobinson and Associates</w:t>
      </w:r>
    </w:p>
    <w:p w:rsidR="00FA4983" w:rsidRDefault="00FA4983" w:rsidP="001875CB">
      <w:pPr>
        <w:spacing w:after="0" w:line="240" w:lineRule="auto"/>
        <w:jc w:val="both"/>
        <w:rPr>
          <w:rFonts w:ascii="Times New Roman" w:eastAsia="Times New Roman" w:hAnsi="Times New Roman" w:cs="Times New Roman"/>
          <w:iCs/>
          <w:sz w:val="24"/>
          <w:szCs w:val="24"/>
        </w:rPr>
      </w:pPr>
      <w:r w:rsidRPr="00CD0525">
        <w:rPr>
          <w:rFonts w:ascii="Times New Roman" w:eastAsia="Times New Roman" w:hAnsi="Times New Roman" w:cs="Times New Roman"/>
          <w:iCs/>
          <w:sz w:val="24"/>
          <w:szCs w:val="24"/>
        </w:rPr>
        <w:t xml:space="preserve">Ann Turner      </w:t>
      </w:r>
      <w:r w:rsidR="00D11F07">
        <w:rPr>
          <w:rFonts w:ascii="Times New Roman" w:eastAsia="Times New Roman" w:hAnsi="Times New Roman" w:cs="Times New Roman"/>
          <w:iCs/>
          <w:sz w:val="24"/>
          <w:szCs w:val="24"/>
        </w:rPr>
        <w:tab/>
      </w:r>
      <w:r w:rsidRPr="00CD0525">
        <w:rPr>
          <w:rFonts w:ascii="Times New Roman" w:eastAsia="Times New Roman" w:hAnsi="Times New Roman" w:cs="Times New Roman"/>
          <w:iCs/>
          <w:sz w:val="24"/>
          <w:szCs w:val="24"/>
        </w:rPr>
        <w:t>Ann Turner Consultants</w:t>
      </w:r>
    </w:p>
    <w:p w:rsidR="00E7081A" w:rsidRPr="00CD0525" w:rsidRDefault="00E7081A" w:rsidP="001875CB">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Bob Meyer </w:t>
      </w:r>
      <w:r w:rsidR="00824E9C">
        <w:rPr>
          <w:rFonts w:ascii="Times New Roman" w:eastAsia="Times New Roman" w:hAnsi="Times New Roman" w:cs="Times New Roman"/>
          <w:iCs/>
          <w:sz w:val="24"/>
          <w:szCs w:val="24"/>
        </w:rPr>
        <w:t xml:space="preserve">      </w:t>
      </w:r>
      <w:r w:rsidR="00D11F07">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Cox Richardson</w:t>
      </w:r>
    </w:p>
    <w:p w:rsidR="00FA4983" w:rsidRPr="00CD0525" w:rsidRDefault="00FA4983" w:rsidP="001875CB">
      <w:pPr>
        <w:spacing w:after="0" w:line="240" w:lineRule="auto"/>
        <w:jc w:val="both"/>
        <w:rPr>
          <w:rFonts w:ascii="Times New Roman" w:eastAsia="Times New Roman" w:hAnsi="Times New Roman" w:cs="Times New Roman"/>
          <w:iCs/>
          <w:sz w:val="24"/>
          <w:szCs w:val="24"/>
        </w:rPr>
      </w:pPr>
      <w:r w:rsidRPr="00CD0525">
        <w:rPr>
          <w:rFonts w:ascii="Times New Roman" w:eastAsia="Times New Roman" w:hAnsi="Times New Roman" w:cs="Times New Roman"/>
          <w:iCs/>
          <w:sz w:val="24"/>
          <w:szCs w:val="24"/>
        </w:rPr>
        <w:t xml:space="preserve">Morris </w:t>
      </w:r>
      <w:proofErr w:type="spellStart"/>
      <w:r w:rsidRPr="00CD0525">
        <w:rPr>
          <w:rFonts w:ascii="Times New Roman" w:eastAsia="Times New Roman" w:hAnsi="Times New Roman" w:cs="Times New Roman"/>
          <w:iCs/>
          <w:sz w:val="24"/>
          <w:szCs w:val="24"/>
        </w:rPr>
        <w:t>Caputi</w:t>
      </w:r>
      <w:proofErr w:type="spellEnd"/>
      <w:r w:rsidRPr="00CD0525">
        <w:rPr>
          <w:rFonts w:ascii="Times New Roman" w:eastAsia="Times New Roman" w:hAnsi="Times New Roman" w:cs="Times New Roman"/>
          <w:iCs/>
          <w:sz w:val="24"/>
          <w:szCs w:val="24"/>
        </w:rPr>
        <w:t xml:space="preserve">   </w:t>
      </w:r>
      <w:r w:rsidR="00D11F07">
        <w:rPr>
          <w:rFonts w:ascii="Times New Roman" w:eastAsia="Times New Roman" w:hAnsi="Times New Roman" w:cs="Times New Roman"/>
          <w:iCs/>
          <w:sz w:val="24"/>
          <w:szCs w:val="24"/>
        </w:rPr>
        <w:tab/>
      </w:r>
      <w:r w:rsidRPr="00CD0525">
        <w:rPr>
          <w:rFonts w:ascii="Times New Roman" w:eastAsia="Times New Roman" w:hAnsi="Times New Roman" w:cs="Times New Roman"/>
          <w:iCs/>
          <w:sz w:val="24"/>
          <w:szCs w:val="24"/>
        </w:rPr>
        <w:t>Veolia Transport</w:t>
      </w:r>
    </w:p>
    <w:p w:rsidR="00FA4983" w:rsidRPr="00CD0525" w:rsidRDefault="00FA4983" w:rsidP="001875CB">
      <w:pPr>
        <w:spacing w:after="0" w:line="240" w:lineRule="auto"/>
        <w:jc w:val="both"/>
        <w:rPr>
          <w:rFonts w:ascii="Times New Roman" w:eastAsia="Times New Roman" w:hAnsi="Times New Roman" w:cs="Times New Roman"/>
          <w:iCs/>
          <w:sz w:val="24"/>
          <w:szCs w:val="24"/>
        </w:rPr>
      </w:pPr>
      <w:proofErr w:type="spellStart"/>
      <w:r w:rsidRPr="00CD0525">
        <w:rPr>
          <w:rFonts w:ascii="Times New Roman" w:eastAsia="Times New Roman" w:hAnsi="Times New Roman" w:cs="Times New Roman"/>
          <w:iCs/>
          <w:sz w:val="24"/>
          <w:szCs w:val="24"/>
        </w:rPr>
        <w:t>Kary</w:t>
      </w:r>
      <w:proofErr w:type="spellEnd"/>
      <w:r w:rsidRPr="00CD0525">
        <w:rPr>
          <w:rFonts w:ascii="Times New Roman" w:eastAsia="Times New Roman" w:hAnsi="Times New Roman" w:cs="Times New Roman"/>
          <w:iCs/>
          <w:sz w:val="24"/>
          <w:szCs w:val="24"/>
        </w:rPr>
        <w:t xml:space="preserve"> Petersen   </w:t>
      </w:r>
      <w:r w:rsidR="00D11F07">
        <w:rPr>
          <w:rFonts w:ascii="Times New Roman" w:eastAsia="Times New Roman" w:hAnsi="Times New Roman" w:cs="Times New Roman"/>
          <w:iCs/>
          <w:sz w:val="24"/>
          <w:szCs w:val="24"/>
        </w:rPr>
        <w:tab/>
      </w:r>
      <w:r w:rsidRPr="00CD0525">
        <w:rPr>
          <w:rFonts w:ascii="Times New Roman" w:eastAsia="Times New Roman" w:hAnsi="Times New Roman" w:cs="Times New Roman"/>
          <w:iCs/>
          <w:sz w:val="24"/>
          <w:szCs w:val="24"/>
        </w:rPr>
        <w:t>TTF</w:t>
      </w:r>
    </w:p>
    <w:p w:rsidR="00FA4983" w:rsidRPr="00CD0525" w:rsidRDefault="00FA4983" w:rsidP="001875CB">
      <w:pPr>
        <w:spacing w:after="0" w:line="240" w:lineRule="auto"/>
        <w:jc w:val="both"/>
        <w:rPr>
          <w:rFonts w:ascii="Times New Roman" w:eastAsia="Times New Roman" w:hAnsi="Times New Roman" w:cs="Times New Roman"/>
          <w:iCs/>
          <w:sz w:val="24"/>
          <w:szCs w:val="24"/>
        </w:rPr>
      </w:pPr>
      <w:r w:rsidRPr="00CD0525">
        <w:rPr>
          <w:rFonts w:ascii="Times New Roman" w:eastAsia="Times New Roman" w:hAnsi="Times New Roman" w:cs="Times New Roman"/>
          <w:iCs/>
          <w:sz w:val="24"/>
          <w:szCs w:val="24"/>
        </w:rPr>
        <w:t xml:space="preserve">Wayne Costin   </w:t>
      </w:r>
      <w:r w:rsidR="00D11F07">
        <w:rPr>
          <w:rFonts w:ascii="Times New Roman" w:eastAsia="Times New Roman" w:hAnsi="Times New Roman" w:cs="Times New Roman"/>
          <w:iCs/>
          <w:sz w:val="24"/>
          <w:szCs w:val="24"/>
        </w:rPr>
        <w:tab/>
      </w:r>
      <w:r w:rsidRPr="00CD0525">
        <w:rPr>
          <w:rFonts w:ascii="Times New Roman" w:eastAsia="Times New Roman" w:hAnsi="Times New Roman" w:cs="Times New Roman"/>
          <w:iCs/>
          <w:sz w:val="24"/>
          <w:szCs w:val="24"/>
        </w:rPr>
        <w:t xml:space="preserve">Costin Roe </w:t>
      </w:r>
      <w:r w:rsidR="00E7081A">
        <w:rPr>
          <w:rFonts w:ascii="Times New Roman" w:eastAsia="Times New Roman" w:hAnsi="Times New Roman" w:cs="Times New Roman"/>
          <w:iCs/>
          <w:sz w:val="24"/>
          <w:szCs w:val="24"/>
        </w:rPr>
        <w:t xml:space="preserve"> </w:t>
      </w:r>
    </w:p>
    <w:p w:rsidR="00FA4983" w:rsidRPr="00CD0525" w:rsidRDefault="00E7081A" w:rsidP="001875CB">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Piers Brogan     </w:t>
      </w:r>
    </w:p>
    <w:p w:rsidR="00FA4983" w:rsidRDefault="00D11F07" w:rsidP="001875CB">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Steve Green      </w:t>
      </w:r>
      <w:r>
        <w:rPr>
          <w:rFonts w:ascii="Times New Roman" w:eastAsia="Times New Roman" w:hAnsi="Times New Roman" w:cs="Times New Roman"/>
          <w:iCs/>
          <w:sz w:val="24"/>
          <w:szCs w:val="24"/>
        </w:rPr>
        <w:tab/>
      </w:r>
      <w:proofErr w:type="spellStart"/>
      <w:r>
        <w:rPr>
          <w:rFonts w:ascii="Times New Roman" w:eastAsia="Times New Roman" w:hAnsi="Times New Roman" w:cs="Times New Roman"/>
          <w:iCs/>
          <w:sz w:val="24"/>
          <w:szCs w:val="24"/>
        </w:rPr>
        <w:t>Gosford</w:t>
      </w:r>
      <w:proofErr w:type="spellEnd"/>
      <w:r w:rsidR="00FA4983" w:rsidRPr="00CD0525">
        <w:rPr>
          <w:rFonts w:ascii="Times New Roman" w:eastAsia="Times New Roman" w:hAnsi="Times New Roman" w:cs="Times New Roman"/>
          <w:iCs/>
          <w:sz w:val="24"/>
          <w:szCs w:val="24"/>
        </w:rPr>
        <w:t xml:space="preserve"> Council</w:t>
      </w:r>
    </w:p>
    <w:p w:rsidR="00D11F07" w:rsidRPr="00CD0525" w:rsidRDefault="00D11F07" w:rsidP="001875CB">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John </w:t>
      </w:r>
      <w:proofErr w:type="spellStart"/>
      <w:r>
        <w:rPr>
          <w:rFonts w:ascii="Times New Roman" w:eastAsia="Times New Roman" w:hAnsi="Times New Roman" w:cs="Times New Roman"/>
          <w:iCs/>
          <w:sz w:val="24"/>
          <w:szCs w:val="24"/>
        </w:rPr>
        <w:t>McInerney</w:t>
      </w:r>
      <w:proofErr w:type="spellEnd"/>
      <w:r>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ab/>
        <w:t>City of Sydney Council</w:t>
      </w:r>
    </w:p>
    <w:p w:rsidR="00345941" w:rsidRPr="00CD0525" w:rsidRDefault="00345941" w:rsidP="001875CB">
      <w:pPr>
        <w:spacing w:after="0" w:line="240" w:lineRule="auto"/>
        <w:jc w:val="both"/>
        <w:rPr>
          <w:rFonts w:ascii="Times New Roman" w:eastAsia="Times New Roman" w:hAnsi="Times New Roman" w:cs="Times New Roman"/>
          <w:iCs/>
          <w:sz w:val="24"/>
          <w:szCs w:val="24"/>
          <w:u w:val="single"/>
        </w:rPr>
      </w:pPr>
    </w:p>
    <w:p w:rsidR="00345941" w:rsidRPr="00CD0525" w:rsidRDefault="00345941" w:rsidP="001875CB">
      <w:pPr>
        <w:spacing w:after="0" w:line="240" w:lineRule="auto"/>
        <w:jc w:val="both"/>
        <w:rPr>
          <w:rFonts w:ascii="Times New Roman" w:eastAsia="Times New Roman" w:hAnsi="Times New Roman" w:cs="Times New Roman"/>
          <w:iCs/>
          <w:sz w:val="24"/>
          <w:szCs w:val="24"/>
          <w:u w:val="single"/>
        </w:rPr>
      </w:pPr>
    </w:p>
    <w:p w:rsidR="00345941" w:rsidRPr="00921E22" w:rsidRDefault="00D11F07" w:rsidP="00345941">
      <w:pPr>
        <w:rPr>
          <w:sz w:val="24"/>
          <w:szCs w:val="24"/>
        </w:rPr>
      </w:pPr>
      <w:r>
        <w:rPr>
          <w:rFonts w:ascii="Times New Roman" w:eastAsia="Times New Roman" w:hAnsi="Times New Roman" w:cs="Times New Roman"/>
          <w:iCs/>
          <w:sz w:val="24"/>
          <w:szCs w:val="24"/>
          <w:u w:val="single"/>
        </w:rPr>
        <w:t xml:space="preserve"> </w:t>
      </w:r>
    </w:p>
    <w:sectPr w:rsidR="00345941" w:rsidRPr="00921E22" w:rsidSect="00990927">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63D" w:rsidRDefault="000A263D" w:rsidP="00E7081A">
      <w:pPr>
        <w:spacing w:after="0" w:line="240" w:lineRule="auto"/>
      </w:pPr>
      <w:r>
        <w:separator/>
      </w:r>
    </w:p>
  </w:endnote>
  <w:endnote w:type="continuationSeparator" w:id="0">
    <w:p w:rsidR="000A263D" w:rsidRDefault="000A263D" w:rsidP="00E708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36281"/>
      <w:docPartObj>
        <w:docPartGallery w:val="Page Numbers (Bottom of Page)"/>
        <w:docPartUnique/>
      </w:docPartObj>
    </w:sdtPr>
    <w:sdtEndPr>
      <w:rPr>
        <w:b/>
        <w:sz w:val="24"/>
        <w:szCs w:val="24"/>
      </w:rPr>
    </w:sdtEndPr>
    <w:sdtContent>
      <w:p w:rsidR="008147C3" w:rsidRDefault="008147C3" w:rsidP="00CF3197">
        <w:pPr>
          <w:pStyle w:val="Footer"/>
        </w:pPr>
        <w:r w:rsidRPr="00CF3197">
          <w:rPr>
            <w:sz w:val="20"/>
            <w:szCs w:val="20"/>
          </w:rPr>
          <w:t>DA-FROGS-Our Cities-</w:t>
        </w:r>
        <w:r w:rsidR="00BF4F6D">
          <w:rPr>
            <w:sz w:val="20"/>
            <w:szCs w:val="20"/>
          </w:rPr>
          <w:t>8-Sep-11</w:t>
        </w:r>
        <w:r>
          <w:tab/>
        </w:r>
        <w:r>
          <w:tab/>
          <w:t xml:space="preserve">  </w:t>
        </w:r>
        <w:r w:rsidR="0013322E" w:rsidRPr="00CF3197">
          <w:rPr>
            <w:b/>
            <w:sz w:val="24"/>
            <w:szCs w:val="24"/>
          </w:rPr>
          <w:fldChar w:fldCharType="begin"/>
        </w:r>
        <w:r w:rsidRPr="00CF3197">
          <w:rPr>
            <w:b/>
            <w:sz w:val="24"/>
            <w:szCs w:val="24"/>
          </w:rPr>
          <w:instrText xml:space="preserve"> PAGE   \* MERGEFORMAT </w:instrText>
        </w:r>
        <w:r w:rsidR="0013322E" w:rsidRPr="00CF3197">
          <w:rPr>
            <w:b/>
            <w:sz w:val="24"/>
            <w:szCs w:val="24"/>
          </w:rPr>
          <w:fldChar w:fldCharType="separate"/>
        </w:r>
        <w:r w:rsidR="00C207F2">
          <w:rPr>
            <w:b/>
            <w:noProof/>
            <w:sz w:val="24"/>
            <w:szCs w:val="24"/>
          </w:rPr>
          <w:t>1</w:t>
        </w:r>
        <w:r w:rsidR="0013322E" w:rsidRPr="00CF3197">
          <w:rPr>
            <w:b/>
            <w:sz w:val="24"/>
            <w:szCs w:val="24"/>
          </w:rPr>
          <w:fldChar w:fldCharType="end"/>
        </w:r>
      </w:p>
    </w:sdtContent>
  </w:sdt>
  <w:p w:rsidR="008147C3" w:rsidRDefault="008147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63D" w:rsidRDefault="000A263D" w:rsidP="00E7081A">
      <w:pPr>
        <w:spacing w:after="0" w:line="240" w:lineRule="auto"/>
      </w:pPr>
      <w:r>
        <w:separator/>
      </w:r>
    </w:p>
  </w:footnote>
  <w:footnote w:type="continuationSeparator" w:id="0">
    <w:p w:rsidR="000A263D" w:rsidRDefault="000A263D" w:rsidP="00E708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64DF4"/>
    <w:multiLevelType w:val="hybridMultilevel"/>
    <w:tmpl w:val="E4226F0C"/>
    <w:lvl w:ilvl="0" w:tplc="32C62836">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243145"/>
    <w:multiLevelType w:val="hybridMultilevel"/>
    <w:tmpl w:val="A5B24314"/>
    <w:lvl w:ilvl="0" w:tplc="0D2A533C">
      <w:numFmt w:val="bullet"/>
      <w:lvlText w:val=""/>
      <w:lvlJc w:val="left"/>
      <w:pPr>
        <w:ind w:left="750" w:hanging="39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524694"/>
    <w:multiLevelType w:val="hybridMultilevel"/>
    <w:tmpl w:val="B1B056D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B866D1"/>
    <w:multiLevelType w:val="hybridMultilevel"/>
    <w:tmpl w:val="425AD2B6"/>
    <w:lvl w:ilvl="0" w:tplc="0C090009">
      <w:start w:val="1"/>
      <w:numFmt w:val="bullet"/>
      <w:lvlText w:val=""/>
      <w:lvlJc w:val="left"/>
      <w:pPr>
        <w:ind w:left="720" w:hanging="360"/>
      </w:pPr>
      <w:rPr>
        <w:rFonts w:ascii="Wingdings" w:hAnsi="Wingdings" w:hint="default"/>
      </w:rPr>
    </w:lvl>
    <w:lvl w:ilvl="1" w:tplc="0C090009">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6C3313A"/>
    <w:multiLevelType w:val="hybridMultilevel"/>
    <w:tmpl w:val="62B083F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750E6"/>
    <w:multiLevelType w:val="hybridMultilevel"/>
    <w:tmpl w:val="B5F87D6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nsid w:val="2C06102F"/>
    <w:multiLevelType w:val="hybridMultilevel"/>
    <w:tmpl w:val="1CBA5DE8"/>
    <w:lvl w:ilvl="0" w:tplc="0D2A533C">
      <w:numFmt w:val="bullet"/>
      <w:lvlText w:val=""/>
      <w:lvlJc w:val="left"/>
      <w:pPr>
        <w:ind w:left="1110" w:hanging="39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D5F3F95"/>
    <w:multiLevelType w:val="hybridMultilevel"/>
    <w:tmpl w:val="DE0AAC58"/>
    <w:lvl w:ilvl="0" w:tplc="0C090003">
      <w:start w:val="1"/>
      <w:numFmt w:val="bullet"/>
      <w:lvlText w:val="o"/>
      <w:lvlJc w:val="left"/>
      <w:pPr>
        <w:ind w:left="780" w:hanging="360"/>
      </w:pPr>
      <w:rPr>
        <w:rFonts w:ascii="Courier New" w:hAnsi="Courier New" w:cs="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nsid w:val="30D87F4F"/>
    <w:multiLevelType w:val="hybridMultilevel"/>
    <w:tmpl w:val="7E38B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306341"/>
    <w:multiLevelType w:val="hybridMultilevel"/>
    <w:tmpl w:val="8A323E1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nsid w:val="3DD1348D"/>
    <w:multiLevelType w:val="hybridMultilevel"/>
    <w:tmpl w:val="926A54E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411D3A81"/>
    <w:multiLevelType w:val="hybridMultilevel"/>
    <w:tmpl w:val="2CAE782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433045A1"/>
    <w:multiLevelType w:val="hybridMultilevel"/>
    <w:tmpl w:val="0D20D1F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3E1440B"/>
    <w:multiLevelType w:val="hybridMultilevel"/>
    <w:tmpl w:val="A4422B50"/>
    <w:lvl w:ilvl="0" w:tplc="A0705328">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43273B3"/>
    <w:multiLevelType w:val="hybridMultilevel"/>
    <w:tmpl w:val="3C0C225C"/>
    <w:lvl w:ilvl="0" w:tplc="0409000B">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nsid w:val="46562477"/>
    <w:multiLevelType w:val="hybridMultilevel"/>
    <w:tmpl w:val="B18AA5EE"/>
    <w:lvl w:ilvl="0" w:tplc="284C42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8A4F80"/>
    <w:multiLevelType w:val="hybridMultilevel"/>
    <w:tmpl w:val="64DA7E2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8FE0DCE"/>
    <w:multiLevelType w:val="hybridMultilevel"/>
    <w:tmpl w:val="54603CF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4B6E0C10"/>
    <w:multiLevelType w:val="hybridMultilevel"/>
    <w:tmpl w:val="04B87C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5E36ED"/>
    <w:multiLevelType w:val="hybridMultilevel"/>
    <w:tmpl w:val="50AADB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6C7970"/>
    <w:multiLevelType w:val="hybridMultilevel"/>
    <w:tmpl w:val="3306D41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580638E5"/>
    <w:multiLevelType w:val="hybridMultilevel"/>
    <w:tmpl w:val="DA1CFA6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BB85A87"/>
    <w:multiLevelType w:val="hybridMultilevel"/>
    <w:tmpl w:val="5BE4C6F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nsid w:val="5EF23F52"/>
    <w:multiLevelType w:val="hybridMultilevel"/>
    <w:tmpl w:val="F8E409E8"/>
    <w:lvl w:ilvl="0" w:tplc="0409000B">
      <w:start w:val="1"/>
      <w:numFmt w:val="bullet"/>
      <w:lvlText w:val=""/>
      <w:lvlJc w:val="left"/>
      <w:pPr>
        <w:ind w:left="502"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F64730"/>
    <w:multiLevelType w:val="hybridMultilevel"/>
    <w:tmpl w:val="8ED2A2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BA85627"/>
    <w:multiLevelType w:val="hybridMultilevel"/>
    <w:tmpl w:val="5244527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nsid w:val="7F4D02A0"/>
    <w:multiLevelType w:val="hybridMultilevel"/>
    <w:tmpl w:val="DDF80356"/>
    <w:lvl w:ilvl="0" w:tplc="0C090001">
      <w:start w:val="1"/>
      <w:numFmt w:val="bullet"/>
      <w:lvlText w:val=""/>
      <w:lvlJc w:val="left"/>
      <w:pPr>
        <w:ind w:left="948" w:hanging="360"/>
      </w:pPr>
      <w:rPr>
        <w:rFonts w:ascii="Symbol" w:hAnsi="Symbol" w:hint="default"/>
      </w:rPr>
    </w:lvl>
    <w:lvl w:ilvl="1" w:tplc="0C090003" w:tentative="1">
      <w:start w:val="1"/>
      <w:numFmt w:val="bullet"/>
      <w:lvlText w:val="o"/>
      <w:lvlJc w:val="left"/>
      <w:pPr>
        <w:ind w:left="1668" w:hanging="360"/>
      </w:pPr>
      <w:rPr>
        <w:rFonts w:ascii="Courier New" w:hAnsi="Courier New" w:cs="Courier New" w:hint="default"/>
      </w:rPr>
    </w:lvl>
    <w:lvl w:ilvl="2" w:tplc="0C090005" w:tentative="1">
      <w:start w:val="1"/>
      <w:numFmt w:val="bullet"/>
      <w:lvlText w:val=""/>
      <w:lvlJc w:val="left"/>
      <w:pPr>
        <w:ind w:left="2388" w:hanging="360"/>
      </w:pPr>
      <w:rPr>
        <w:rFonts w:ascii="Wingdings" w:hAnsi="Wingdings" w:hint="default"/>
      </w:rPr>
    </w:lvl>
    <w:lvl w:ilvl="3" w:tplc="0C090001" w:tentative="1">
      <w:start w:val="1"/>
      <w:numFmt w:val="bullet"/>
      <w:lvlText w:val=""/>
      <w:lvlJc w:val="left"/>
      <w:pPr>
        <w:ind w:left="3108" w:hanging="360"/>
      </w:pPr>
      <w:rPr>
        <w:rFonts w:ascii="Symbol" w:hAnsi="Symbol" w:hint="default"/>
      </w:rPr>
    </w:lvl>
    <w:lvl w:ilvl="4" w:tplc="0C090003" w:tentative="1">
      <w:start w:val="1"/>
      <w:numFmt w:val="bullet"/>
      <w:lvlText w:val="o"/>
      <w:lvlJc w:val="left"/>
      <w:pPr>
        <w:ind w:left="3828" w:hanging="360"/>
      </w:pPr>
      <w:rPr>
        <w:rFonts w:ascii="Courier New" w:hAnsi="Courier New" w:cs="Courier New" w:hint="default"/>
      </w:rPr>
    </w:lvl>
    <w:lvl w:ilvl="5" w:tplc="0C090005" w:tentative="1">
      <w:start w:val="1"/>
      <w:numFmt w:val="bullet"/>
      <w:lvlText w:val=""/>
      <w:lvlJc w:val="left"/>
      <w:pPr>
        <w:ind w:left="4548" w:hanging="360"/>
      </w:pPr>
      <w:rPr>
        <w:rFonts w:ascii="Wingdings" w:hAnsi="Wingdings" w:hint="default"/>
      </w:rPr>
    </w:lvl>
    <w:lvl w:ilvl="6" w:tplc="0C090001" w:tentative="1">
      <w:start w:val="1"/>
      <w:numFmt w:val="bullet"/>
      <w:lvlText w:val=""/>
      <w:lvlJc w:val="left"/>
      <w:pPr>
        <w:ind w:left="5268" w:hanging="360"/>
      </w:pPr>
      <w:rPr>
        <w:rFonts w:ascii="Symbol" w:hAnsi="Symbol" w:hint="default"/>
      </w:rPr>
    </w:lvl>
    <w:lvl w:ilvl="7" w:tplc="0C090003" w:tentative="1">
      <w:start w:val="1"/>
      <w:numFmt w:val="bullet"/>
      <w:lvlText w:val="o"/>
      <w:lvlJc w:val="left"/>
      <w:pPr>
        <w:ind w:left="5988" w:hanging="360"/>
      </w:pPr>
      <w:rPr>
        <w:rFonts w:ascii="Courier New" w:hAnsi="Courier New" w:cs="Courier New" w:hint="default"/>
      </w:rPr>
    </w:lvl>
    <w:lvl w:ilvl="8" w:tplc="0C090005" w:tentative="1">
      <w:start w:val="1"/>
      <w:numFmt w:val="bullet"/>
      <w:lvlText w:val=""/>
      <w:lvlJc w:val="left"/>
      <w:pPr>
        <w:ind w:left="6708" w:hanging="360"/>
      </w:pPr>
      <w:rPr>
        <w:rFonts w:ascii="Wingdings" w:hAnsi="Wingdings" w:hint="default"/>
      </w:rPr>
    </w:lvl>
  </w:abstractNum>
  <w:num w:numId="1">
    <w:abstractNumId w:val="14"/>
  </w:num>
  <w:num w:numId="2">
    <w:abstractNumId w:val="12"/>
  </w:num>
  <w:num w:numId="3">
    <w:abstractNumId w:val="24"/>
  </w:num>
  <w:num w:numId="4">
    <w:abstractNumId w:val="16"/>
  </w:num>
  <w:num w:numId="5">
    <w:abstractNumId w:val="1"/>
  </w:num>
  <w:num w:numId="6">
    <w:abstractNumId w:val="6"/>
  </w:num>
  <w:num w:numId="7">
    <w:abstractNumId w:val="2"/>
  </w:num>
  <w:num w:numId="8">
    <w:abstractNumId w:val="8"/>
  </w:num>
  <w:num w:numId="9">
    <w:abstractNumId w:val="18"/>
  </w:num>
  <w:num w:numId="10">
    <w:abstractNumId w:val="23"/>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9"/>
  </w:num>
  <w:num w:numId="17">
    <w:abstractNumId w:val="15"/>
  </w:num>
  <w:num w:numId="18">
    <w:abstractNumId w:val="5"/>
  </w:num>
  <w:num w:numId="19">
    <w:abstractNumId w:val="20"/>
  </w:num>
  <w:num w:numId="20">
    <w:abstractNumId w:val="25"/>
  </w:num>
  <w:num w:numId="21">
    <w:abstractNumId w:val="22"/>
  </w:num>
  <w:num w:numId="22">
    <w:abstractNumId w:val="10"/>
  </w:num>
  <w:num w:numId="23">
    <w:abstractNumId w:val="3"/>
  </w:num>
  <w:num w:numId="24">
    <w:abstractNumId w:val="0"/>
  </w:num>
  <w:num w:numId="25">
    <w:abstractNumId w:val="4"/>
  </w:num>
  <w:num w:numId="26">
    <w:abstractNumId w:val="13"/>
  </w:num>
  <w:num w:numId="27">
    <w:abstractNumId w:val="17"/>
  </w:num>
  <w:num w:numId="28">
    <w:abstractNumId w:val="11"/>
  </w:num>
  <w:num w:numId="29">
    <w:abstractNumId w:val="21"/>
  </w:num>
  <w:num w:numId="30">
    <w:abstractNumId w:val="7"/>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F24B5"/>
    <w:rsid w:val="00002C34"/>
    <w:rsid w:val="0003736D"/>
    <w:rsid w:val="0004700E"/>
    <w:rsid w:val="0006311B"/>
    <w:rsid w:val="000A263D"/>
    <w:rsid w:val="000B5FFB"/>
    <w:rsid w:val="000C0896"/>
    <w:rsid w:val="000D6161"/>
    <w:rsid w:val="000E630E"/>
    <w:rsid w:val="00101BB2"/>
    <w:rsid w:val="00127EDF"/>
    <w:rsid w:val="0013322E"/>
    <w:rsid w:val="00156CB8"/>
    <w:rsid w:val="00173510"/>
    <w:rsid w:val="001875CB"/>
    <w:rsid w:val="00195B9B"/>
    <w:rsid w:val="001C2567"/>
    <w:rsid w:val="001D12B2"/>
    <w:rsid w:val="001D78A2"/>
    <w:rsid w:val="0020107F"/>
    <w:rsid w:val="002142A9"/>
    <w:rsid w:val="002209F4"/>
    <w:rsid w:val="002367B0"/>
    <w:rsid w:val="002523DF"/>
    <w:rsid w:val="002A5665"/>
    <w:rsid w:val="002B3229"/>
    <w:rsid w:val="002C3389"/>
    <w:rsid w:val="002D0699"/>
    <w:rsid w:val="002D42D5"/>
    <w:rsid w:val="002D436C"/>
    <w:rsid w:val="002D5587"/>
    <w:rsid w:val="002F4933"/>
    <w:rsid w:val="00306006"/>
    <w:rsid w:val="00317F52"/>
    <w:rsid w:val="00345941"/>
    <w:rsid w:val="00346E97"/>
    <w:rsid w:val="00352B64"/>
    <w:rsid w:val="00355250"/>
    <w:rsid w:val="00363469"/>
    <w:rsid w:val="00366C86"/>
    <w:rsid w:val="00393F7D"/>
    <w:rsid w:val="003B3301"/>
    <w:rsid w:val="003C109B"/>
    <w:rsid w:val="003E5E0B"/>
    <w:rsid w:val="003F602F"/>
    <w:rsid w:val="003F695B"/>
    <w:rsid w:val="0040526C"/>
    <w:rsid w:val="00415A8B"/>
    <w:rsid w:val="00431621"/>
    <w:rsid w:val="00437817"/>
    <w:rsid w:val="0047611F"/>
    <w:rsid w:val="004800DC"/>
    <w:rsid w:val="00484A93"/>
    <w:rsid w:val="004850DC"/>
    <w:rsid w:val="0048591A"/>
    <w:rsid w:val="004874C1"/>
    <w:rsid w:val="0049131E"/>
    <w:rsid w:val="004C6496"/>
    <w:rsid w:val="004E5B47"/>
    <w:rsid w:val="004E6111"/>
    <w:rsid w:val="004F24B5"/>
    <w:rsid w:val="004F6B75"/>
    <w:rsid w:val="00500A07"/>
    <w:rsid w:val="005079BF"/>
    <w:rsid w:val="00532A0D"/>
    <w:rsid w:val="00550F97"/>
    <w:rsid w:val="00565615"/>
    <w:rsid w:val="00566A90"/>
    <w:rsid w:val="005A3345"/>
    <w:rsid w:val="005B6039"/>
    <w:rsid w:val="005E0B15"/>
    <w:rsid w:val="005F5821"/>
    <w:rsid w:val="00612367"/>
    <w:rsid w:val="0069538B"/>
    <w:rsid w:val="006A57FA"/>
    <w:rsid w:val="006D174A"/>
    <w:rsid w:val="006F0A70"/>
    <w:rsid w:val="006F5C39"/>
    <w:rsid w:val="007003BC"/>
    <w:rsid w:val="00713521"/>
    <w:rsid w:val="007142DE"/>
    <w:rsid w:val="0072481F"/>
    <w:rsid w:val="0074345E"/>
    <w:rsid w:val="0077162B"/>
    <w:rsid w:val="0077679D"/>
    <w:rsid w:val="007907E1"/>
    <w:rsid w:val="007C4A71"/>
    <w:rsid w:val="007E7AA1"/>
    <w:rsid w:val="007F762D"/>
    <w:rsid w:val="00804CEE"/>
    <w:rsid w:val="008147C3"/>
    <w:rsid w:val="00824E9C"/>
    <w:rsid w:val="008253E1"/>
    <w:rsid w:val="00860E58"/>
    <w:rsid w:val="0086341A"/>
    <w:rsid w:val="00870472"/>
    <w:rsid w:val="00880138"/>
    <w:rsid w:val="00897BB9"/>
    <w:rsid w:val="008A4B01"/>
    <w:rsid w:val="008A6CEF"/>
    <w:rsid w:val="008B1E2F"/>
    <w:rsid w:val="008C52E6"/>
    <w:rsid w:val="008F3D03"/>
    <w:rsid w:val="00921E22"/>
    <w:rsid w:val="009254B1"/>
    <w:rsid w:val="009654A2"/>
    <w:rsid w:val="00967CEB"/>
    <w:rsid w:val="00990927"/>
    <w:rsid w:val="009B48C8"/>
    <w:rsid w:val="009C2031"/>
    <w:rsid w:val="009D22EC"/>
    <w:rsid w:val="009E6DB5"/>
    <w:rsid w:val="009F6058"/>
    <w:rsid w:val="009F7AB7"/>
    <w:rsid w:val="00A04812"/>
    <w:rsid w:val="00A07143"/>
    <w:rsid w:val="00A07384"/>
    <w:rsid w:val="00A11675"/>
    <w:rsid w:val="00A215EE"/>
    <w:rsid w:val="00A21A81"/>
    <w:rsid w:val="00A27287"/>
    <w:rsid w:val="00A435FD"/>
    <w:rsid w:val="00A4546D"/>
    <w:rsid w:val="00A50B7D"/>
    <w:rsid w:val="00A67087"/>
    <w:rsid w:val="00A71C0B"/>
    <w:rsid w:val="00A73A77"/>
    <w:rsid w:val="00AD1915"/>
    <w:rsid w:val="00AD1A54"/>
    <w:rsid w:val="00AF2F7D"/>
    <w:rsid w:val="00AF3892"/>
    <w:rsid w:val="00B06D3C"/>
    <w:rsid w:val="00B11C5D"/>
    <w:rsid w:val="00B319DD"/>
    <w:rsid w:val="00B42968"/>
    <w:rsid w:val="00B50936"/>
    <w:rsid w:val="00B714E0"/>
    <w:rsid w:val="00B76979"/>
    <w:rsid w:val="00B94979"/>
    <w:rsid w:val="00B94BBE"/>
    <w:rsid w:val="00BB3C96"/>
    <w:rsid w:val="00BB68DD"/>
    <w:rsid w:val="00BF4F6D"/>
    <w:rsid w:val="00C032DF"/>
    <w:rsid w:val="00C207F2"/>
    <w:rsid w:val="00C617C3"/>
    <w:rsid w:val="00C64828"/>
    <w:rsid w:val="00C7389F"/>
    <w:rsid w:val="00C86B11"/>
    <w:rsid w:val="00CB1A9E"/>
    <w:rsid w:val="00CB39DD"/>
    <w:rsid w:val="00CB75C9"/>
    <w:rsid w:val="00CC7433"/>
    <w:rsid w:val="00CD0525"/>
    <w:rsid w:val="00CD6B40"/>
    <w:rsid w:val="00CF3197"/>
    <w:rsid w:val="00CF5E0C"/>
    <w:rsid w:val="00D01F07"/>
    <w:rsid w:val="00D11F07"/>
    <w:rsid w:val="00D24DDF"/>
    <w:rsid w:val="00D51BF1"/>
    <w:rsid w:val="00D561BC"/>
    <w:rsid w:val="00D85449"/>
    <w:rsid w:val="00D94E5E"/>
    <w:rsid w:val="00DA4376"/>
    <w:rsid w:val="00DB52C7"/>
    <w:rsid w:val="00DC6317"/>
    <w:rsid w:val="00DD07BA"/>
    <w:rsid w:val="00DE55F2"/>
    <w:rsid w:val="00DF7A62"/>
    <w:rsid w:val="00E032CB"/>
    <w:rsid w:val="00E26315"/>
    <w:rsid w:val="00E3445C"/>
    <w:rsid w:val="00E621D8"/>
    <w:rsid w:val="00E6431C"/>
    <w:rsid w:val="00E7081A"/>
    <w:rsid w:val="00E831F2"/>
    <w:rsid w:val="00E852FF"/>
    <w:rsid w:val="00EA3915"/>
    <w:rsid w:val="00EC261C"/>
    <w:rsid w:val="00ED66B1"/>
    <w:rsid w:val="00EE1EBA"/>
    <w:rsid w:val="00F43403"/>
    <w:rsid w:val="00F55010"/>
    <w:rsid w:val="00F87928"/>
    <w:rsid w:val="00FA4983"/>
    <w:rsid w:val="00FB20FF"/>
    <w:rsid w:val="00FB3B48"/>
    <w:rsid w:val="00FB480F"/>
    <w:rsid w:val="00FE1A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927"/>
  </w:style>
  <w:style w:type="paragraph" w:styleId="Heading2">
    <w:name w:val="heading 2"/>
    <w:basedOn w:val="Normal"/>
    <w:link w:val="Heading2Char"/>
    <w:uiPriority w:val="9"/>
    <w:qFormat/>
    <w:rsid w:val="004F24B5"/>
    <w:pPr>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24B5"/>
    <w:rPr>
      <w:rFonts w:ascii="Arial" w:eastAsia="Times New Roman" w:hAnsi="Arial" w:cs="Arial"/>
      <w:b/>
      <w:bCs/>
      <w:i/>
      <w:iCs/>
      <w:sz w:val="28"/>
      <w:szCs w:val="28"/>
    </w:rPr>
  </w:style>
  <w:style w:type="paragraph" w:styleId="BodyText">
    <w:name w:val="Body Text"/>
    <w:basedOn w:val="Normal"/>
    <w:link w:val="BodyTextChar"/>
    <w:uiPriority w:val="99"/>
    <w:semiHidden/>
    <w:unhideWhenUsed/>
    <w:rsid w:val="004F24B5"/>
    <w:pPr>
      <w:spacing w:before="60" w:after="60" w:line="240" w:lineRule="auto"/>
      <w:jc w:val="center"/>
    </w:pPr>
    <w:rPr>
      <w:rFonts w:ascii="Book Antiqua" w:eastAsia="Times New Roman" w:hAnsi="Book Antiqua" w:cs="Times New Roman"/>
      <w:sz w:val="24"/>
      <w:szCs w:val="24"/>
    </w:rPr>
  </w:style>
  <w:style w:type="character" w:customStyle="1" w:styleId="BodyTextChar">
    <w:name w:val="Body Text Char"/>
    <w:basedOn w:val="DefaultParagraphFont"/>
    <w:link w:val="BodyText"/>
    <w:uiPriority w:val="99"/>
    <w:semiHidden/>
    <w:rsid w:val="004F24B5"/>
    <w:rPr>
      <w:rFonts w:ascii="Book Antiqua" w:eastAsia="Times New Roman" w:hAnsi="Book Antiqua" w:cs="Times New Roman"/>
      <w:sz w:val="24"/>
      <w:szCs w:val="24"/>
    </w:rPr>
  </w:style>
  <w:style w:type="paragraph" w:customStyle="1" w:styleId="normalclose">
    <w:name w:val="normalclose"/>
    <w:basedOn w:val="Normal"/>
    <w:rsid w:val="004F24B5"/>
    <w:pPr>
      <w:spacing w:before="20" w:after="20" w:line="240" w:lineRule="auto"/>
    </w:pPr>
    <w:rPr>
      <w:rFonts w:ascii="Book Antiqua" w:eastAsia="Times New Roman" w:hAnsi="Book Antiqua" w:cs="Times New Roman"/>
      <w:sz w:val="24"/>
      <w:szCs w:val="24"/>
    </w:rPr>
  </w:style>
  <w:style w:type="character" w:styleId="Emphasis">
    <w:name w:val="Emphasis"/>
    <w:basedOn w:val="DefaultParagraphFont"/>
    <w:uiPriority w:val="20"/>
    <w:qFormat/>
    <w:rsid w:val="004F24B5"/>
    <w:rPr>
      <w:i/>
      <w:iCs/>
    </w:rPr>
  </w:style>
  <w:style w:type="paragraph" w:styleId="ListParagraph">
    <w:name w:val="List Paragraph"/>
    <w:basedOn w:val="Normal"/>
    <w:uiPriority w:val="34"/>
    <w:qFormat/>
    <w:rsid w:val="00565615"/>
    <w:pPr>
      <w:ind w:left="720"/>
      <w:contextualSpacing/>
    </w:pPr>
  </w:style>
  <w:style w:type="paragraph" w:styleId="Revision">
    <w:name w:val="Revision"/>
    <w:hidden/>
    <w:uiPriority w:val="99"/>
    <w:semiHidden/>
    <w:rsid w:val="00BB68DD"/>
    <w:pPr>
      <w:spacing w:after="0" w:line="240" w:lineRule="auto"/>
    </w:pPr>
  </w:style>
  <w:style w:type="paragraph" w:styleId="BalloonText">
    <w:name w:val="Balloon Text"/>
    <w:basedOn w:val="Normal"/>
    <w:link w:val="BalloonTextChar"/>
    <w:uiPriority w:val="99"/>
    <w:semiHidden/>
    <w:unhideWhenUsed/>
    <w:rsid w:val="00BB6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8DD"/>
    <w:rPr>
      <w:rFonts w:ascii="Tahoma" w:hAnsi="Tahoma" w:cs="Tahoma"/>
      <w:sz w:val="16"/>
      <w:szCs w:val="16"/>
    </w:rPr>
  </w:style>
  <w:style w:type="character" w:styleId="Hyperlink">
    <w:name w:val="Hyperlink"/>
    <w:basedOn w:val="DefaultParagraphFont"/>
    <w:uiPriority w:val="99"/>
    <w:unhideWhenUsed/>
    <w:rsid w:val="00FA4983"/>
    <w:rPr>
      <w:color w:val="0000FF" w:themeColor="hyperlink"/>
      <w:u w:val="single"/>
    </w:rPr>
  </w:style>
  <w:style w:type="paragraph" w:styleId="Header">
    <w:name w:val="header"/>
    <w:basedOn w:val="Normal"/>
    <w:link w:val="HeaderChar"/>
    <w:uiPriority w:val="99"/>
    <w:semiHidden/>
    <w:unhideWhenUsed/>
    <w:rsid w:val="00E708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7081A"/>
  </w:style>
  <w:style w:type="paragraph" w:styleId="Footer">
    <w:name w:val="footer"/>
    <w:basedOn w:val="Normal"/>
    <w:link w:val="FooterChar"/>
    <w:uiPriority w:val="99"/>
    <w:unhideWhenUsed/>
    <w:rsid w:val="00E708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081A"/>
  </w:style>
</w:styles>
</file>

<file path=word/webSettings.xml><?xml version="1.0" encoding="utf-8"?>
<w:webSettings xmlns:r="http://schemas.openxmlformats.org/officeDocument/2006/relationships" xmlns:w="http://schemas.openxmlformats.org/wordprocessingml/2006/main">
  <w:divs>
    <w:div w:id="112529056">
      <w:bodyDiv w:val="1"/>
      <w:marLeft w:val="0"/>
      <w:marRight w:val="0"/>
      <w:marTop w:val="0"/>
      <w:marBottom w:val="0"/>
      <w:divBdr>
        <w:top w:val="none" w:sz="0" w:space="0" w:color="auto"/>
        <w:left w:val="none" w:sz="0" w:space="0" w:color="auto"/>
        <w:bottom w:val="none" w:sz="0" w:space="0" w:color="auto"/>
        <w:right w:val="none" w:sz="0" w:space="0" w:color="auto"/>
      </w:divBdr>
    </w:div>
    <w:div w:id="317879851">
      <w:bodyDiv w:val="1"/>
      <w:marLeft w:val="0"/>
      <w:marRight w:val="0"/>
      <w:marTop w:val="0"/>
      <w:marBottom w:val="0"/>
      <w:divBdr>
        <w:top w:val="none" w:sz="0" w:space="0" w:color="auto"/>
        <w:left w:val="none" w:sz="0" w:space="0" w:color="auto"/>
        <w:bottom w:val="none" w:sz="0" w:space="0" w:color="auto"/>
        <w:right w:val="none" w:sz="0" w:space="0" w:color="auto"/>
      </w:divBdr>
    </w:div>
    <w:div w:id="320933254">
      <w:bodyDiv w:val="1"/>
      <w:marLeft w:val="0"/>
      <w:marRight w:val="0"/>
      <w:marTop w:val="0"/>
      <w:marBottom w:val="0"/>
      <w:divBdr>
        <w:top w:val="none" w:sz="0" w:space="0" w:color="auto"/>
        <w:left w:val="none" w:sz="0" w:space="0" w:color="auto"/>
        <w:bottom w:val="none" w:sz="0" w:space="0" w:color="auto"/>
        <w:right w:val="none" w:sz="0" w:space="0" w:color="auto"/>
      </w:divBdr>
    </w:div>
    <w:div w:id="100814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4</Pages>
  <Words>1266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Dobinson</dc:creator>
  <cp:lastModifiedBy>Ken</cp:lastModifiedBy>
  <cp:revision>13</cp:revision>
  <cp:lastPrinted>2011-02-22T09:09:00Z</cp:lastPrinted>
  <dcterms:created xsi:type="dcterms:W3CDTF">2011-08-22T04:00:00Z</dcterms:created>
  <dcterms:modified xsi:type="dcterms:W3CDTF">2011-09-08T22:38:00Z</dcterms:modified>
</cp:coreProperties>
</file>